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E9C" w:rsidRDefault="001E6E9C" w:rsidP="0095585A">
      <w:r>
        <w:tab/>
      </w:r>
      <w:r>
        <w:tab/>
      </w:r>
    </w:p>
    <w:p w:rsidR="001E6E9C" w:rsidRDefault="001E6E9C" w:rsidP="001E6E9C">
      <w:r>
        <w:object w:dxaOrig="3435" w:dyaOrig="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75pt;height:60.75pt" o:ole="">
            <v:imagedata r:id="rId5" o:title=""/>
          </v:shape>
          <o:OLEObject Type="Embed" ProgID="MSPhotoEd.3" ShapeID="_x0000_i1025" DrawAspect="Content" ObjectID="_1620580064" r:id="rId6"/>
        </w:object>
      </w:r>
    </w:p>
    <w:p w:rsidR="001E6E9C" w:rsidRDefault="001E6E9C" w:rsidP="001E6E9C">
      <w:pPr>
        <w:rPr>
          <w:sz w:val="20"/>
        </w:rPr>
      </w:pPr>
      <w:r>
        <w:rPr>
          <w:sz w:val="20"/>
        </w:rPr>
        <w:t>Fédération des Associations des Retraités d’OC</w:t>
      </w:r>
      <w:r>
        <w:rPr>
          <w:sz w:val="20"/>
        </w:rPr>
        <w:tab/>
      </w:r>
      <w:r>
        <w:rPr>
          <w:sz w:val="20"/>
        </w:rPr>
        <w:tab/>
      </w:r>
    </w:p>
    <w:p w:rsidR="001E6E9C" w:rsidRDefault="001E6E9C" w:rsidP="001E6E9C">
      <w:pPr>
        <w:jc w:val="both"/>
        <w:rPr>
          <w:rFonts w:ascii="Arial" w:hAnsi="Arial" w:cs="Arial"/>
          <w:sz w:val="16"/>
        </w:rPr>
      </w:pPr>
    </w:p>
    <w:p w:rsidR="00020491" w:rsidRDefault="00020491"/>
    <w:p w:rsidR="00164463" w:rsidRPr="00164463" w:rsidRDefault="00164463" w:rsidP="00164463">
      <w:pPr>
        <w:jc w:val="center"/>
        <w:rPr>
          <w:rFonts w:ascii="Arial" w:hAnsi="Arial" w:cs="Arial"/>
          <w:b/>
          <w:u w:val="single"/>
        </w:rPr>
      </w:pPr>
      <w:r w:rsidRPr="00164463">
        <w:rPr>
          <w:rFonts w:ascii="Arial" w:hAnsi="Arial" w:cs="Arial"/>
          <w:b/>
          <w:u w:val="single"/>
        </w:rPr>
        <w:t>Conseil d’Administration du 21 juin 2019</w:t>
      </w:r>
    </w:p>
    <w:p w:rsidR="00164463" w:rsidRPr="00164463" w:rsidRDefault="00164463" w:rsidP="00164463">
      <w:pPr>
        <w:jc w:val="center"/>
        <w:rPr>
          <w:rFonts w:ascii="Arial" w:hAnsi="Arial" w:cs="Arial"/>
          <w:b/>
          <w:u w:val="single"/>
        </w:rPr>
      </w:pPr>
    </w:p>
    <w:p w:rsidR="00164463" w:rsidRDefault="00164463" w:rsidP="00164463">
      <w:pPr>
        <w:jc w:val="both"/>
        <w:rPr>
          <w:rFonts w:ascii="Arial" w:hAnsi="Arial" w:cs="Arial"/>
        </w:rPr>
      </w:pPr>
      <w:r>
        <w:rPr>
          <w:rFonts w:ascii="Arial" w:hAnsi="Arial" w:cs="Arial"/>
        </w:rPr>
        <w:t>Point à inscrire à l’ordre du jour</w:t>
      </w:r>
    </w:p>
    <w:p w:rsidR="00164463" w:rsidRDefault="00164463" w:rsidP="00164463">
      <w:pPr>
        <w:jc w:val="both"/>
        <w:rPr>
          <w:rFonts w:ascii="Arial" w:hAnsi="Arial" w:cs="Arial"/>
        </w:rPr>
      </w:pPr>
    </w:p>
    <w:p w:rsidR="00164463" w:rsidRPr="00164463" w:rsidRDefault="00164463" w:rsidP="00164463">
      <w:pPr>
        <w:jc w:val="center"/>
        <w:rPr>
          <w:rFonts w:ascii="Arial" w:hAnsi="Arial" w:cs="Arial"/>
          <w:b/>
          <w:u w:val="single"/>
        </w:rPr>
      </w:pPr>
      <w:r w:rsidRPr="00164463">
        <w:rPr>
          <w:rFonts w:ascii="Arial" w:hAnsi="Arial" w:cs="Arial"/>
          <w:b/>
          <w:u w:val="single"/>
        </w:rPr>
        <w:t>ANCV = Devenir partenaire de SENIORS EN VACANCES</w:t>
      </w:r>
    </w:p>
    <w:p w:rsidR="00164463" w:rsidRDefault="00164463" w:rsidP="00164463">
      <w:pPr>
        <w:jc w:val="center"/>
        <w:rPr>
          <w:rFonts w:ascii="Arial" w:hAnsi="Arial" w:cs="Arial"/>
        </w:rPr>
      </w:pPr>
    </w:p>
    <w:p w:rsidR="00164463" w:rsidRDefault="0089518B" w:rsidP="00164463">
      <w:pPr>
        <w:rPr>
          <w:rFonts w:ascii="Arial" w:hAnsi="Arial" w:cs="Arial"/>
          <w:u w:val="single"/>
        </w:rPr>
      </w:pPr>
      <w:r>
        <w:rPr>
          <w:rFonts w:ascii="Arial" w:hAnsi="Arial" w:cs="Arial"/>
        </w:rPr>
        <w:t xml:space="preserve">I – </w:t>
      </w:r>
      <w:r w:rsidRPr="0089518B">
        <w:rPr>
          <w:rFonts w:ascii="Arial" w:hAnsi="Arial" w:cs="Arial"/>
          <w:u w:val="single"/>
        </w:rPr>
        <w:t>Qu’est-ce que « Séniors en vacances</w:t>
      </w:r>
    </w:p>
    <w:p w:rsidR="0089518B" w:rsidRDefault="0089518B" w:rsidP="00164463">
      <w:pPr>
        <w:rPr>
          <w:rFonts w:ascii="Arial" w:hAnsi="Arial" w:cs="Arial"/>
          <w:u w:val="single"/>
        </w:rPr>
      </w:pPr>
    </w:p>
    <w:p w:rsidR="0089518B" w:rsidRDefault="0089518B" w:rsidP="0089518B">
      <w:pPr>
        <w:jc w:val="both"/>
        <w:rPr>
          <w:rFonts w:ascii="Arial" w:hAnsi="Arial" w:cs="Arial"/>
        </w:rPr>
      </w:pPr>
      <w:r>
        <w:rPr>
          <w:rFonts w:ascii="Arial" w:hAnsi="Arial" w:cs="Arial"/>
        </w:rPr>
        <w:t>Depuis 2007, l’Agence Nationale pour les Chèques Vacances (ANCV), établissement public sous la double tutelle du ministère en charge de l’Economie et des Finances, et du Ministère du Tourisme, met en œuvre le programme SENIORS EN VACANCES.</w:t>
      </w:r>
    </w:p>
    <w:p w:rsidR="0089518B" w:rsidRDefault="0089518B" w:rsidP="0089518B">
      <w:pPr>
        <w:jc w:val="both"/>
        <w:rPr>
          <w:rFonts w:ascii="Arial" w:hAnsi="Arial" w:cs="Arial"/>
        </w:rPr>
      </w:pPr>
    </w:p>
    <w:p w:rsidR="0089518B" w:rsidRDefault="0089518B" w:rsidP="0089518B">
      <w:pPr>
        <w:jc w:val="both"/>
        <w:rPr>
          <w:rFonts w:ascii="Arial" w:hAnsi="Arial" w:cs="Arial"/>
        </w:rPr>
      </w:pPr>
      <w:r>
        <w:rPr>
          <w:rFonts w:ascii="Arial" w:hAnsi="Arial" w:cs="Arial"/>
        </w:rPr>
        <w:t>Depuis mai 2011, la Caisse Nationale d’Assurance Vieillesse (</w:t>
      </w:r>
      <w:proofErr w:type="spellStart"/>
      <w:r>
        <w:rPr>
          <w:rFonts w:ascii="Arial" w:hAnsi="Arial" w:cs="Arial"/>
        </w:rPr>
        <w:t>Cnav</w:t>
      </w:r>
      <w:proofErr w:type="spellEnd"/>
      <w:r>
        <w:rPr>
          <w:rFonts w:ascii="Arial" w:hAnsi="Arial" w:cs="Arial"/>
        </w:rPr>
        <w:t xml:space="preserve">) est partenaire de l’ANCV. Dans le cadre de sa politique d’Action Sociale et sa volonté affirmée de travailler sur le lien social et la rupture de l’isolement, la </w:t>
      </w:r>
      <w:proofErr w:type="spellStart"/>
      <w:r>
        <w:rPr>
          <w:rFonts w:ascii="Arial" w:hAnsi="Arial" w:cs="Arial"/>
        </w:rPr>
        <w:t>Cnav</w:t>
      </w:r>
      <w:proofErr w:type="spellEnd"/>
      <w:r>
        <w:rPr>
          <w:rFonts w:ascii="Arial" w:hAnsi="Arial" w:cs="Arial"/>
        </w:rPr>
        <w:t xml:space="preserve"> a inscrit le programme « Séniors en Vacances » dans sa politique de prévention destinée à préserver l’autonomie des retraités.</w:t>
      </w:r>
    </w:p>
    <w:p w:rsidR="0089518B" w:rsidRDefault="0089518B" w:rsidP="0089518B">
      <w:pPr>
        <w:jc w:val="both"/>
        <w:rPr>
          <w:rFonts w:ascii="Arial" w:hAnsi="Arial" w:cs="Arial"/>
        </w:rPr>
      </w:pPr>
    </w:p>
    <w:p w:rsidR="0089518B" w:rsidRPr="0089518B" w:rsidRDefault="0089518B" w:rsidP="0089518B">
      <w:pPr>
        <w:jc w:val="both"/>
        <w:rPr>
          <w:rFonts w:ascii="Arial" w:hAnsi="Arial" w:cs="Arial"/>
          <w:u w:val="single"/>
        </w:rPr>
      </w:pPr>
      <w:r>
        <w:rPr>
          <w:rFonts w:ascii="Arial" w:hAnsi="Arial" w:cs="Arial"/>
        </w:rPr>
        <w:tab/>
        <w:t xml:space="preserve">II – </w:t>
      </w:r>
      <w:r w:rsidRPr="0089518B">
        <w:rPr>
          <w:rFonts w:ascii="Arial" w:hAnsi="Arial" w:cs="Arial"/>
          <w:u w:val="single"/>
        </w:rPr>
        <w:t>Une offre de séjour « tout compris »</w:t>
      </w:r>
    </w:p>
    <w:p w:rsidR="0089518B" w:rsidRPr="0089518B" w:rsidRDefault="0089518B" w:rsidP="0089518B">
      <w:pPr>
        <w:jc w:val="both"/>
        <w:rPr>
          <w:rFonts w:ascii="Arial" w:hAnsi="Arial" w:cs="Arial"/>
          <w:u w:val="single"/>
        </w:rPr>
      </w:pPr>
    </w:p>
    <w:p w:rsidR="0089518B" w:rsidRDefault="0089518B" w:rsidP="0089518B">
      <w:pPr>
        <w:jc w:val="both"/>
        <w:rPr>
          <w:rFonts w:ascii="Arial" w:hAnsi="Arial" w:cs="Arial"/>
        </w:rPr>
      </w:pPr>
      <w:r>
        <w:rPr>
          <w:rFonts w:ascii="Arial" w:hAnsi="Arial" w:cs="Arial"/>
        </w:rPr>
        <w:tab/>
        <w:t xml:space="preserve">Essentiellement en France, mais aussi en Europe, « Séniors en Vacances » propose des séjours « tout compris » qui permettent aux personnes âgées de partir en vacances, à un tarif préférentiel. </w:t>
      </w:r>
      <w:r w:rsidR="00257A24">
        <w:rPr>
          <w:rFonts w:ascii="Arial" w:hAnsi="Arial" w:cs="Arial"/>
        </w:rPr>
        <w:t>Afin d’encourager le départ en vacances des séniors les plus fragiles ou à revenus modestes, l’ANCV propose une aide financière sous conditions de critères économiques. Outre le répit et le rep</w:t>
      </w:r>
      <w:r w:rsidR="00147AA0">
        <w:rPr>
          <w:rFonts w:ascii="Arial" w:hAnsi="Arial" w:cs="Arial"/>
        </w:rPr>
        <w:t>o</w:t>
      </w:r>
      <w:r w:rsidR="00257A24">
        <w:rPr>
          <w:rFonts w:ascii="Arial" w:hAnsi="Arial" w:cs="Arial"/>
        </w:rPr>
        <w:t>s apportés par les vacances, les objectifs de ce programme contribuent aux politiques de prévention envers les séniors.</w:t>
      </w:r>
    </w:p>
    <w:p w:rsidR="00257A24" w:rsidRDefault="00257A24" w:rsidP="0089518B">
      <w:pPr>
        <w:jc w:val="both"/>
        <w:rPr>
          <w:rFonts w:ascii="Arial" w:hAnsi="Arial" w:cs="Arial"/>
        </w:rPr>
      </w:pPr>
    </w:p>
    <w:p w:rsidR="00257A24" w:rsidRDefault="004B3731" w:rsidP="0089518B">
      <w:pPr>
        <w:jc w:val="both"/>
        <w:rPr>
          <w:rFonts w:ascii="Arial" w:hAnsi="Arial" w:cs="Arial"/>
        </w:rPr>
      </w:pPr>
      <w:r>
        <w:rPr>
          <w:rFonts w:ascii="Arial" w:hAnsi="Arial" w:cs="Arial"/>
        </w:rPr>
        <w:tab/>
      </w:r>
      <w:r w:rsidR="0095585A">
        <w:rPr>
          <w:rFonts w:ascii="Arial" w:hAnsi="Arial" w:cs="Arial"/>
        </w:rPr>
        <w:tab/>
      </w:r>
      <w:r>
        <w:rPr>
          <w:rFonts w:ascii="Arial" w:hAnsi="Arial" w:cs="Arial"/>
        </w:rPr>
        <w:t xml:space="preserve">. </w:t>
      </w:r>
      <w:proofErr w:type="gramStart"/>
      <w:r>
        <w:rPr>
          <w:rFonts w:ascii="Arial" w:hAnsi="Arial" w:cs="Arial"/>
        </w:rPr>
        <w:t>favoriser</w:t>
      </w:r>
      <w:proofErr w:type="gramEnd"/>
      <w:r>
        <w:rPr>
          <w:rFonts w:ascii="Arial" w:hAnsi="Arial" w:cs="Arial"/>
        </w:rPr>
        <w:t xml:space="preserve"> le départ en vacances d’une population qui en est exclue à plus de</w:t>
      </w:r>
      <w:r w:rsidR="0095585A">
        <w:rPr>
          <w:rFonts w:ascii="Arial" w:hAnsi="Arial" w:cs="Arial"/>
        </w:rPr>
        <w:t xml:space="preserve"> </w:t>
      </w:r>
      <w:r>
        <w:rPr>
          <w:rFonts w:ascii="Arial" w:hAnsi="Arial" w:cs="Arial"/>
        </w:rPr>
        <w:t>45%,</w:t>
      </w:r>
    </w:p>
    <w:p w:rsidR="004B3731" w:rsidRDefault="004B3731" w:rsidP="0089518B">
      <w:pPr>
        <w:jc w:val="both"/>
        <w:rPr>
          <w:rFonts w:ascii="Arial" w:hAnsi="Arial" w:cs="Arial"/>
        </w:rPr>
      </w:pPr>
    </w:p>
    <w:p w:rsidR="004B3731" w:rsidRDefault="004B3731" w:rsidP="0089518B">
      <w:pPr>
        <w:jc w:val="both"/>
        <w:rPr>
          <w:rFonts w:ascii="Arial" w:hAnsi="Arial" w:cs="Arial"/>
        </w:rPr>
      </w:pPr>
      <w:r>
        <w:rPr>
          <w:rFonts w:ascii="Arial" w:hAnsi="Arial" w:cs="Arial"/>
        </w:rPr>
        <w:tab/>
      </w:r>
      <w:r w:rsidR="0095585A">
        <w:rPr>
          <w:rFonts w:ascii="Arial" w:hAnsi="Arial" w:cs="Arial"/>
        </w:rPr>
        <w:tab/>
      </w:r>
      <w:r>
        <w:rPr>
          <w:rFonts w:ascii="Arial" w:hAnsi="Arial" w:cs="Arial"/>
        </w:rPr>
        <w:t xml:space="preserve">. </w:t>
      </w:r>
      <w:proofErr w:type="gramStart"/>
      <w:r>
        <w:rPr>
          <w:rFonts w:ascii="Arial" w:hAnsi="Arial" w:cs="Arial"/>
        </w:rPr>
        <w:t>rompre</w:t>
      </w:r>
      <w:proofErr w:type="gramEnd"/>
      <w:r>
        <w:rPr>
          <w:rFonts w:ascii="Arial" w:hAnsi="Arial" w:cs="Arial"/>
        </w:rPr>
        <w:t xml:space="preserve"> l’isolement et le quotidien des personnes âgées, créer du lien social,</w:t>
      </w:r>
    </w:p>
    <w:p w:rsidR="0095585A" w:rsidRDefault="0095585A" w:rsidP="0089518B">
      <w:pPr>
        <w:jc w:val="both"/>
        <w:rPr>
          <w:rFonts w:ascii="Arial" w:hAnsi="Arial" w:cs="Arial"/>
        </w:rPr>
      </w:pPr>
    </w:p>
    <w:p w:rsidR="0095585A" w:rsidRDefault="0095585A" w:rsidP="0089518B">
      <w:pPr>
        <w:jc w:val="both"/>
        <w:rPr>
          <w:rFonts w:ascii="Arial" w:hAnsi="Arial" w:cs="Arial"/>
        </w:rPr>
      </w:pPr>
      <w:r>
        <w:rPr>
          <w:rFonts w:ascii="Arial" w:hAnsi="Arial" w:cs="Arial"/>
        </w:rPr>
        <w:tab/>
      </w:r>
      <w:r>
        <w:rPr>
          <w:rFonts w:ascii="Arial" w:hAnsi="Arial" w:cs="Arial"/>
        </w:rPr>
        <w:tab/>
        <w:t xml:space="preserve">. </w:t>
      </w:r>
      <w:proofErr w:type="gramStart"/>
      <w:r>
        <w:rPr>
          <w:rFonts w:ascii="Arial" w:hAnsi="Arial" w:cs="Arial"/>
        </w:rPr>
        <w:t>remobiliser</w:t>
      </w:r>
      <w:proofErr w:type="gramEnd"/>
      <w:r>
        <w:rPr>
          <w:rFonts w:ascii="Arial" w:hAnsi="Arial" w:cs="Arial"/>
        </w:rPr>
        <w:t xml:space="preserve"> la personne âgée autour de son projet de vie,</w:t>
      </w:r>
    </w:p>
    <w:p w:rsidR="0095585A" w:rsidRDefault="0095585A" w:rsidP="0089518B">
      <w:pPr>
        <w:jc w:val="both"/>
        <w:rPr>
          <w:rFonts w:ascii="Arial" w:hAnsi="Arial" w:cs="Arial"/>
        </w:rPr>
      </w:pPr>
    </w:p>
    <w:p w:rsidR="0095585A" w:rsidRDefault="0095585A" w:rsidP="0089518B">
      <w:pPr>
        <w:jc w:val="both"/>
        <w:rPr>
          <w:rFonts w:ascii="Arial" w:hAnsi="Arial" w:cs="Arial"/>
        </w:rPr>
      </w:pPr>
      <w:r>
        <w:rPr>
          <w:rFonts w:ascii="Arial" w:hAnsi="Arial" w:cs="Arial"/>
        </w:rPr>
        <w:tab/>
      </w:r>
      <w:r>
        <w:rPr>
          <w:rFonts w:ascii="Arial" w:hAnsi="Arial" w:cs="Arial"/>
        </w:rPr>
        <w:tab/>
        <w:t xml:space="preserve">. </w:t>
      </w:r>
      <w:proofErr w:type="gramStart"/>
      <w:r>
        <w:rPr>
          <w:rFonts w:ascii="Arial" w:hAnsi="Arial" w:cs="Arial"/>
        </w:rPr>
        <w:t>agir</w:t>
      </w:r>
      <w:proofErr w:type="gramEnd"/>
      <w:r>
        <w:rPr>
          <w:rFonts w:ascii="Arial" w:hAnsi="Arial" w:cs="Arial"/>
        </w:rPr>
        <w:t xml:space="preserve"> sur son état de santé, son </w:t>
      </w:r>
      <w:r w:rsidR="00183098">
        <w:rPr>
          <w:rFonts w:ascii="Arial" w:hAnsi="Arial" w:cs="Arial"/>
        </w:rPr>
        <w:t>bien-être</w:t>
      </w:r>
      <w:r>
        <w:rPr>
          <w:rFonts w:ascii="Arial" w:hAnsi="Arial" w:cs="Arial"/>
        </w:rPr>
        <w:t>, son capital santé, favoriser le « bien vieillir »,</w:t>
      </w:r>
    </w:p>
    <w:p w:rsidR="0095585A" w:rsidRDefault="0095585A" w:rsidP="0089518B">
      <w:pPr>
        <w:jc w:val="both"/>
        <w:rPr>
          <w:rFonts w:ascii="Arial" w:hAnsi="Arial" w:cs="Arial"/>
        </w:rPr>
      </w:pPr>
    </w:p>
    <w:p w:rsidR="0095585A" w:rsidRDefault="0095585A" w:rsidP="0089518B">
      <w:pPr>
        <w:jc w:val="both"/>
        <w:rPr>
          <w:rFonts w:ascii="Arial" w:hAnsi="Arial" w:cs="Arial"/>
        </w:rPr>
      </w:pPr>
      <w:r>
        <w:rPr>
          <w:rFonts w:ascii="Arial" w:hAnsi="Arial" w:cs="Arial"/>
        </w:rPr>
        <w:tab/>
      </w:r>
      <w:r>
        <w:rPr>
          <w:rFonts w:ascii="Arial" w:hAnsi="Arial" w:cs="Arial"/>
        </w:rPr>
        <w:tab/>
        <w:t xml:space="preserve">. </w:t>
      </w:r>
      <w:proofErr w:type="gramStart"/>
      <w:r>
        <w:rPr>
          <w:rFonts w:ascii="Arial" w:hAnsi="Arial" w:cs="Arial"/>
        </w:rPr>
        <w:t>encourager</w:t>
      </w:r>
      <w:proofErr w:type="gramEnd"/>
      <w:r>
        <w:rPr>
          <w:rFonts w:ascii="Arial" w:hAnsi="Arial" w:cs="Arial"/>
        </w:rPr>
        <w:t xml:space="preserve"> le répit des aidants,</w:t>
      </w:r>
    </w:p>
    <w:p w:rsidR="0095585A" w:rsidRDefault="0095585A" w:rsidP="0089518B">
      <w:pPr>
        <w:jc w:val="both"/>
        <w:rPr>
          <w:rFonts w:ascii="Arial" w:hAnsi="Arial" w:cs="Arial"/>
        </w:rPr>
      </w:pPr>
    </w:p>
    <w:p w:rsidR="0095585A" w:rsidRDefault="0095585A" w:rsidP="0089518B">
      <w:pPr>
        <w:jc w:val="both"/>
        <w:rPr>
          <w:rFonts w:ascii="Arial" w:hAnsi="Arial" w:cs="Arial"/>
        </w:rPr>
      </w:pPr>
      <w:r>
        <w:rPr>
          <w:rFonts w:ascii="Arial" w:hAnsi="Arial" w:cs="Arial"/>
        </w:rPr>
        <w:tab/>
      </w:r>
      <w:r w:rsidR="00C74956">
        <w:rPr>
          <w:rFonts w:ascii="Arial" w:hAnsi="Arial" w:cs="Arial"/>
        </w:rPr>
        <w:tab/>
        <w:t xml:space="preserve">. </w:t>
      </w:r>
      <w:proofErr w:type="gramStart"/>
      <w:r w:rsidR="00C74956">
        <w:rPr>
          <w:rFonts w:ascii="Arial" w:hAnsi="Arial" w:cs="Arial"/>
        </w:rPr>
        <w:t>renforcer</w:t>
      </w:r>
      <w:proofErr w:type="gramEnd"/>
      <w:r w:rsidR="00C74956">
        <w:rPr>
          <w:rFonts w:ascii="Arial" w:hAnsi="Arial" w:cs="Arial"/>
        </w:rPr>
        <w:t xml:space="preserve"> les liens intergénérationnels.</w:t>
      </w:r>
    </w:p>
    <w:p w:rsidR="00C74956" w:rsidRDefault="00C74956" w:rsidP="0089518B">
      <w:pPr>
        <w:jc w:val="both"/>
        <w:rPr>
          <w:rFonts w:ascii="Arial" w:hAnsi="Arial" w:cs="Arial"/>
        </w:rPr>
      </w:pPr>
      <w:r>
        <w:rPr>
          <w:rFonts w:ascii="Arial" w:hAnsi="Arial" w:cs="Arial"/>
        </w:rPr>
        <w:lastRenderedPageBreak/>
        <w:t xml:space="preserve">Par le biais du programme « Séniors en Vacances » l’ANCV souhaite renforcer </w:t>
      </w:r>
      <w:r w:rsidR="00B67D86">
        <w:rPr>
          <w:rFonts w:ascii="Arial" w:hAnsi="Arial" w:cs="Arial"/>
        </w:rPr>
        <w:t>son soutien aux acteurs des politiques sociales, socioéducatives et médico-sociales, en contact avec les personnes âgées.</w:t>
      </w:r>
    </w:p>
    <w:p w:rsidR="00B67D86" w:rsidRDefault="00B67D86" w:rsidP="0089518B">
      <w:pPr>
        <w:jc w:val="both"/>
        <w:rPr>
          <w:rFonts w:ascii="Arial" w:hAnsi="Arial" w:cs="Arial"/>
        </w:rPr>
      </w:pPr>
    </w:p>
    <w:p w:rsidR="00B67D86" w:rsidRDefault="00B67D86" w:rsidP="0089518B">
      <w:pPr>
        <w:jc w:val="both"/>
        <w:rPr>
          <w:rFonts w:ascii="Arial" w:hAnsi="Arial" w:cs="Arial"/>
        </w:rPr>
      </w:pPr>
      <w:r>
        <w:rPr>
          <w:rFonts w:ascii="Arial" w:hAnsi="Arial" w:cs="Arial"/>
        </w:rPr>
        <w:tab/>
        <w:t xml:space="preserve">12 – </w:t>
      </w:r>
      <w:r w:rsidRPr="00B67D86">
        <w:rPr>
          <w:rFonts w:ascii="Arial" w:hAnsi="Arial" w:cs="Arial"/>
          <w:u w:val="single"/>
        </w:rPr>
        <w:t>Nature du programme</w:t>
      </w:r>
    </w:p>
    <w:p w:rsidR="00B67D86" w:rsidRDefault="00B67D86" w:rsidP="0089518B">
      <w:pPr>
        <w:jc w:val="both"/>
        <w:rPr>
          <w:rFonts w:ascii="Arial" w:hAnsi="Arial" w:cs="Arial"/>
        </w:rPr>
      </w:pPr>
    </w:p>
    <w:p w:rsidR="00B67D86" w:rsidRDefault="002C11C2" w:rsidP="0089518B">
      <w:pPr>
        <w:jc w:val="both"/>
        <w:rPr>
          <w:rFonts w:ascii="Arial" w:hAnsi="Arial" w:cs="Arial"/>
        </w:rPr>
      </w:pPr>
      <w:r>
        <w:rPr>
          <w:rFonts w:ascii="Arial" w:hAnsi="Arial" w:cs="Arial"/>
        </w:rPr>
        <w:tab/>
        <w:t xml:space="preserve">L’ANCV collecte, par voie d’appel d’offre public et à partir d’un cahier des charges garantissant l’adéquation des séjours aux demandes et contraintes des séniors, des séjours « tout compris », hors vacances scolaire d’été (du 8 juillet 2019 au 23 août 2019), en France </w:t>
      </w:r>
      <w:r w:rsidR="00FF6997">
        <w:rPr>
          <w:rFonts w:ascii="Arial" w:hAnsi="Arial" w:cs="Arial"/>
        </w:rPr>
        <w:t>et en Europe, en bord de mer, à la campagne, en ville à la montagne, en village de vacances, résidences ou hôtels.</w:t>
      </w:r>
    </w:p>
    <w:p w:rsidR="001C4605" w:rsidRDefault="001C4605" w:rsidP="0089518B">
      <w:pPr>
        <w:jc w:val="both"/>
        <w:rPr>
          <w:rFonts w:ascii="Arial" w:hAnsi="Arial" w:cs="Arial"/>
        </w:rPr>
      </w:pPr>
    </w:p>
    <w:tbl>
      <w:tblPr>
        <w:tblStyle w:val="Grilledutableau"/>
        <w:tblW w:w="0" w:type="auto"/>
        <w:tblLook w:val="04A0" w:firstRow="1" w:lastRow="0" w:firstColumn="1" w:lastColumn="0" w:noHBand="0" w:noVBand="1"/>
      </w:tblPr>
      <w:tblGrid>
        <w:gridCol w:w="4531"/>
        <w:gridCol w:w="4531"/>
      </w:tblGrid>
      <w:tr w:rsidR="001C4605" w:rsidTr="001C4605">
        <w:tc>
          <w:tcPr>
            <w:tcW w:w="4531" w:type="dxa"/>
          </w:tcPr>
          <w:p w:rsidR="001C4605" w:rsidRDefault="001C4605" w:rsidP="001C4605">
            <w:pPr>
              <w:jc w:val="center"/>
              <w:rPr>
                <w:rFonts w:ascii="Arial" w:hAnsi="Arial" w:cs="Arial"/>
              </w:rPr>
            </w:pPr>
            <w:r>
              <w:rPr>
                <w:rFonts w:ascii="Arial" w:hAnsi="Arial" w:cs="Arial"/>
              </w:rPr>
              <w:t>Les séjours comprennent</w:t>
            </w:r>
          </w:p>
        </w:tc>
        <w:tc>
          <w:tcPr>
            <w:tcW w:w="4531" w:type="dxa"/>
          </w:tcPr>
          <w:p w:rsidR="001C4605" w:rsidRDefault="001C4605" w:rsidP="001C4605">
            <w:pPr>
              <w:jc w:val="center"/>
              <w:rPr>
                <w:rFonts w:ascii="Arial" w:hAnsi="Arial" w:cs="Arial"/>
              </w:rPr>
            </w:pPr>
            <w:r>
              <w:rPr>
                <w:rFonts w:ascii="Arial" w:hAnsi="Arial" w:cs="Arial"/>
              </w:rPr>
              <w:t>Les séjours de comprennent pas</w:t>
            </w:r>
          </w:p>
        </w:tc>
      </w:tr>
      <w:tr w:rsidR="001C4605" w:rsidTr="001C4605">
        <w:tc>
          <w:tcPr>
            <w:tcW w:w="4531" w:type="dxa"/>
          </w:tcPr>
          <w:p w:rsidR="001C4605" w:rsidRDefault="001C4605" w:rsidP="0089518B">
            <w:pPr>
              <w:jc w:val="both"/>
              <w:rPr>
                <w:rFonts w:ascii="Arial" w:hAnsi="Arial" w:cs="Arial"/>
              </w:rPr>
            </w:pPr>
            <w:r>
              <w:rPr>
                <w:rFonts w:ascii="Arial" w:hAnsi="Arial" w:cs="Arial"/>
              </w:rPr>
              <w:t>. l’hébergement en chambre double</w:t>
            </w:r>
          </w:p>
          <w:p w:rsidR="001C4605" w:rsidRDefault="001C4605" w:rsidP="0089518B">
            <w:pPr>
              <w:jc w:val="both"/>
              <w:rPr>
                <w:rFonts w:ascii="Arial" w:hAnsi="Arial" w:cs="Arial"/>
              </w:rPr>
            </w:pPr>
            <w:r>
              <w:rPr>
                <w:rFonts w:ascii="Arial" w:hAnsi="Arial" w:cs="Arial"/>
              </w:rPr>
              <w:t>. la pension complète</w:t>
            </w:r>
          </w:p>
          <w:p w:rsidR="001C4605" w:rsidRDefault="001C4605" w:rsidP="0089518B">
            <w:pPr>
              <w:jc w:val="both"/>
              <w:rPr>
                <w:rFonts w:ascii="Arial" w:hAnsi="Arial" w:cs="Arial"/>
              </w:rPr>
            </w:pPr>
            <w:r>
              <w:rPr>
                <w:rFonts w:ascii="Arial" w:hAnsi="Arial" w:cs="Arial"/>
              </w:rPr>
              <w:t>. des activités quotidiennes</w:t>
            </w:r>
          </w:p>
          <w:p w:rsidR="001C4605" w:rsidRDefault="001C4605" w:rsidP="0089518B">
            <w:pPr>
              <w:jc w:val="both"/>
              <w:rPr>
                <w:rFonts w:ascii="Arial" w:hAnsi="Arial" w:cs="Arial"/>
              </w:rPr>
            </w:pPr>
            <w:r>
              <w:rPr>
                <w:rFonts w:ascii="Arial" w:hAnsi="Arial" w:cs="Arial"/>
              </w:rPr>
              <w:t>. au moins 1 journée d’excursion</w:t>
            </w:r>
          </w:p>
          <w:p w:rsidR="001C4605" w:rsidRDefault="001C4605" w:rsidP="0089518B">
            <w:pPr>
              <w:jc w:val="both"/>
              <w:rPr>
                <w:rFonts w:ascii="Arial" w:hAnsi="Arial" w:cs="Arial"/>
              </w:rPr>
            </w:pPr>
            <w:r>
              <w:rPr>
                <w:rFonts w:ascii="Arial" w:hAnsi="Arial" w:cs="Arial"/>
              </w:rPr>
              <w:t>. des animations tous les soirs</w:t>
            </w:r>
          </w:p>
          <w:p w:rsidR="001C4605" w:rsidRDefault="001C4605" w:rsidP="0089518B">
            <w:pPr>
              <w:jc w:val="both"/>
              <w:rPr>
                <w:rFonts w:ascii="Arial" w:hAnsi="Arial" w:cs="Arial"/>
              </w:rPr>
            </w:pPr>
            <w:r>
              <w:rPr>
                <w:rFonts w:ascii="Arial" w:hAnsi="Arial" w:cs="Arial"/>
              </w:rPr>
              <w:t xml:space="preserve">. les transferts gare/lieu de séjour à l’aller </w:t>
            </w:r>
          </w:p>
          <w:p w:rsidR="001C4605" w:rsidRDefault="001C4605" w:rsidP="001C4605">
            <w:pPr>
              <w:jc w:val="both"/>
              <w:rPr>
                <w:rFonts w:ascii="Arial" w:hAnsi="Arial" w:cs="Arial"/>
              </w:rPr>
            </w:pPr>
            <w:r>
              <w:rPr>
                <w:rFonts w:ascii="Arial" w:hAnsi="Arial" w:cs="Arial"/>
              </w:rPr>
              <w:t xml:space="preserve">  comme à la fin du séjour</w:t>
            </w:r>
          </w:p>
        </w:tc>
        <w:tc>
          <w:tcPr>
            <w:tcW w:w="4531" w:type="dxa"/>
          </w:tcPr>
          <w:p w:rsidR="001C4605" w:rsidRDefault="001C4605" w:rsidP="0089518B">
            <w:pPr>
              <w:jc w:val="both"/>
              <w:rPr>
                <w:rFonts w:ascii="Arial" w:hAnsi="Arial" w:cs="Arial"/>
              </w:rPr>
            </w:pPr>
            <w:r>
              <w:rPr>
                <w:rFonts w:ascii="Arial" w:hAnsi="Arial" w:cs="Arial"/>
              </w:rPr>
              <w:t>. le transport domicile/lieu de séjour</w:t>
            </w:r>
          </w:p>
          <w:p w:rsidR="001C4605" w:rsidRDefault="001C4605" w:rsidP="0089518B">
            <w:pPr>
              <w:jc w:val="both"/>
              <w:rPr>
                <w:rFonts w:ascii="Arial" w:hAnsi="Arial" w:cs="Arial"/>
              </w:rPr>
            </w:pPr>
            <w:r>
              <w:rPr>
                <w:rFonts w:ascii="Arial" w:hAnsi="Arial" w:cs="Arial"/>
              </w:rPr>
              <w:t>. la chambre individuelle (supplément   chez certains p</w:t>
            </w:r>
            <w:r w:rsidR="005F161A">
              <w:rPr>
                <w:rFonts w:ascii="Arial" w:hAnsi="Arial" w:cs="Arial"/>
              </w:rPr>
              <w:t>restat</w:t>
            </w:r>
            <w:r>
              <w:rPr>
                <w:rFonts w:ascii="Arial" w:hAnsi="Arial" w:cs="Arial"/>
              </w:rPr>
              <w:t>aires</w:t>
            </w:r>
            <w:r w:rsidR="005F161A">
              <w:rPr>
                <w:rFonts w:ascii="Arial" w:hAnsi="Arial" w:cs="Arial"/>
              </w:rPr>
              <w:t>)</w:t>
            </w:r>
          </w:p>
          <w:p w:rsidR="001C4605" w:rsidRDefault="001C4605" w:rsidP="0089518B">
            <w:pPr>
              <w:jc w:val="both"/>
              <w:rPr>
                <w:rFonts w:ascii="Arial" w:hAnsi="Arial" w:cs="Arial"/>
              </w:rPr>
            </w:pPr>
            <w:r>
              <w:rPr>
                <w:rFonts w:ascii="Arial" w:hAnsi="Arial" w:cs="Arial"/>
              </w:rPr>
              <w:t>. la taxe de séjour</w:t>
            </w:r>
          </w:p>
          <w:p w:rsidR="001C4605" w:rsidRDefault="001C4605" w:rsidP="0089518B">
            <w:pPr>
              <w:jc w:val="both"/>
              <w:rPr>
                <w:rFonts w:ascii="Arial" w:hAnsi="Arial" w:cs="Arial"/>
              </w:rPr>
            </w:pPr>
            <w:r>
              <w:rPr>
                <w:rFonts w:ascii="Arial" w:hAnsi="Arial" w:cs="Arial"/>
              </w:rPr>
              <w:t>. l’assurance annulation</w:t>
            </w:r>
          </w:p>
        </w:tc>
      </w:tr>
    </w:tbl>
    <w:p w:rsidR="001C4605" w:rsidRDefault="001C4605" w:rsidP="0089518B">
      <w:pPr>
        <w:jc w:val="both"/>
        <w:rPr>
          <w:rFonts w:ascii="Arial" w:hAnsi="Arial" w:cs="Arial"/>
        </w:rPr>
      </w:pPr>
    </w:p>
    <w:p w:rsidR="00C74956" w:rsidRDefault="001C4605" w:rsidP="0089518B">
      <w:pPr>
        <w:jc w:val="both"/>
        <w:rPr>
          <w:rFonts w:ascii="Arial" w:hAnsi="Arial" w:cs="Arial"/>
        </w:rPr>
      </w:pPr>
      <w:r>
        <w:rPr>
          <w:rFonts w:ascii="Arial" w:hAnsi="Arial" w:cs="Arial"/>
        </w:rPr>
        <w:tab/>
        <w:t>Les séjours ont des tarifs accessibles, réduits par l’aide financière de l’ANCV, sous conditions, pouvant représenter jusqu’à 50% du prix du séjour.</w:t>
      </w:r>
    </w:p>
    <w:p w:rsidR="001C4605" w:rsidRDefault="001C4605" w:rsidP="0089518B">
      <w:pPr>
        <w:jc w:val="both"/>
        <w:rPr>
          <w:rFonts w:ascii="Arial" w:hAnsi="Arial" w:cs="Arial"/>
        </w:rPr>
      </w:pPr>
    </w:p>
    <w:p w:rsidR="001C4605" w:rsidRDefault="001C4605" w:rsidP="0089518B">
      <w:pPr>
        <w:jc w:val="both"/>
        <w:rPr>
          <w:rFonts w:ascii="Arial" w:hAnsi="Arial" w:cs="Arial"/>
        </w:rPr>
      </w:pPr>
      <w:r>
        <w:rPr>
          <w:rFonts w:ascii="Arial" w:hAnsi="Arial" w:cs="Arial"/>
        </w:rPr>
        <w:tab/>
        <w:t>L’aide ANCV est plafonnée, pour 2019, à 160 ou 135€ en fonction de la durée du séjour.</w:t>
      </w:r>
    </w:p>
    <w:p w:rsidR="001C4605" w:rsidRDefault="001C4605" w:rsidP="0089518B">
      <w:pPr>
        <w:jc w:val="both"/>
        <w:rPr>
          <w:rFonts w:ascii="Arial" w:hAnsi="Arial" w:cs="Arial"/>
        </w:rPr>
      </w:pPr>
    </w:p>
    <w:tbl>
      <w:tblPr>
        <w:tblStyle w:val="Grilledutableau"/>
        <w:tblW w:w="0" w:type="auto"/>
        <w:tblLook w:val="04A0" w:firstRow="1" w:lastRow="0" w:firstColumn="1" w:lastColumn="0" w:noHBand="0" w:noVBand="1"/>
      </w:tblPr>
      <w:tblGrid>
        <w:gridCol w:w="4531"/>
        <w:gridCol w:w="4531"/>
      </w:tblGrid>
      <w:tr w:rsidR="00671686" w:rsidTr="00671686">
        <w:tc>
          <w:tcPr>
            <w:tcW w:w="4531" w:type="dxa"/>
          </w:tcPr>
          <w:p w:rsidR="00671686" w:rsidRDefault="00671686" w:rsidP="00671686">
            <w:pPr>
              <w:jc w:val="center"/>
              <w:rPr>
                <w:rFonts w:ascii="Arial" w:hAnsi="Arial" w:cs="Arial"/>
              </w:rPr>
            </w:pPr>
            <w:r>
              <w:rPr>
                <w:rFonts w:ascii="Arial" w:hAnsi="Arial" w:cs="Arial"/>
              </w:rPr>
              <w:t>Prix MAXIMUM pour un séjour de</w:t>
            </w:r>
            <w:r>
              <w:rPr>
                <w:rFonts w:ascii="Arial" w:hAnsi="Arial" w:cs="Arial"/>
              </w:rPr>
              <w:br/>
              <w:t>8 jours et 7 nuits</w:t>
            </w:r>
          </w:p>
        </w:tc>
        <w:tc>
          <w:tcPr>
            <w:tcW w:w="4531" w:type="dxa"/>
          </w:tcPr>
          <w:p w:rsidR="00671686" w:rsidRDefault="00671686" w:rsidP="00671686">
            <w:pPr>
              <w:jc w:val="center"/>
              <w:rPr>
                <w:rFonts w:ascii="Arial" w:hAnsi="Arial" w:cs="Arial"/>
              </w:rPr>
            </w:pPr>
            <w:r>
              <w:rPr>
                <w:rFonts w:ascii="Arial" w:hAnsi="Arial" w:cs="Arial"/>
              </w:rPr>
              <w:t>Prix MAXIMUM pour un séjour de</w:t>
            </w:r>
            <w:r>
              <w:rPr>
                <w:rFonts w:ascii="Arial" w:hAnsi="Arial" w:cs="Arial"/>
              </w:rPr>
              <w:br/>
              <w:t>5 jours et 4 nuits</w:t>
            </w:r>
          </w:p>
        </w:tc>
      </w:tr>
      <w:tr w:rsidR="00671686" w:rsidTr="00671686">
        <w:tc>
          <w:tcPr>
            <w:tcW w:w="4531" w:type="dxa"/>
          </w:tcPr>
          <w:p w:rsidR="00671686" w:rsidRDefault="005E604D" w:rsidP="0089518B">
            <w:pPr>
              <w:jc w:val="both"/>
              <w:rPr>
                <w:rFonts w:ascii="Arial" w:hAnsi="Arial" w:cs="Arial"/>
              </w:rPr>
            </w:pPr>
            <w:r>
              <w:rPr>
                <w:rFonts w:ascii="Arial" w:hAnsi="Arial" w:cs="Arial"/>
              </w:rPr>
              <w:t>402 € par personne</w:t>
            </w:r>
          </w:p>
        </w:tc>
        <w:tc>
          <w:tcPr>
            <w:tcW w:w="4531" w:type="dxa"/>
          </w:tcPr>
          <w:p w:rsidR="005E604D" w:rsidRDefault="005E604D" w:rsidP="00F12DEA">
            <w:pPr>
              <w:rPr>
                <w:rFonts w:ascii="Arial" w:hAnsi="Arial" w:cs="Arial"/>
              </w:rPr>
            </w:pPr>
            <w:r>
              <w:rPr>
                <w:rFonts w:ascii="Arial" w:hAnsi="Arial" w:cs="Arial"/>
              </w:rPr>
              <w:t>336 € par personne</w:t>
            </w:r>
          </w:p>
        </w:tc>
      </w:tr>
      <w:tr w:rsidR="00671686" w:rsidTr="00671686">
        <w:tc>
          <w:tcPr>
            <w:tcW w:w="4531" w:type="dxa"/>
          </w:tcPr>
          <w:p w:rsidR="00671686" w:rsidRDefault="00F12DEA" w:rsidP="00F12DEA">
            <w:pPr>
              <w:jc w:val="both"/>
              <w:rPr>
                <w:rFonts w:ascii="Arial" w:hAnsi="Arial" w:cs="Arial"/>
              </w:rPr>
            </w:pPr>
            <w:r>
              <w:rPr>
                <w:rFonts w:ascii="Arial" w:hAnsi="Arial" w:cs="Arial"/>
              </w:rPr>
              <w:t>160 € aide ANCV</w:t>
            </w:r>
          </w:p>
        </w:tc>
        <w:tc>
          <w:tcPr>
            <w:tcW w:w="4531" w:type="dxa"/>
          </w:tcPr>
          <w:p w:rsidR="00671686" w:rsidRDefault="00F12DEA" w:rsidP="00F12DEA">
            <w:pPr>
              <w:rPr>
                <w:rFonts w:ascii="Arial" w:hAnsi="Arial" w:cs="Arial"/>
              </w:rPr>
            </w:pPr>
            <w:r>
              <w:rPr>
                <w:rFonts w:ascii="Arial" w:hAnsi="Arial" w:cs="Arial"/>
              </w:rPr>
              <w:t>135€ aide ANCV</w:t>
            </w:r>
          </w:p>
        </w:tc>
      </w:tr>
      <w:tr w:rsidR="00671686" w:rsidTr="00671686">
        <w:tc>
          <w:tcPr>
            <w:tcW w:w="4531" w:type="dxa"/>
          </w:tcPr>
          <w:p w:rsidR="00671686" w:rsidRDefault="00F12DEA" w:rsidP="0089518B">
            <w:pPr>
              <w:jc w:val="both"/>
              <w:rPr>
                <w:rFonts w:ascii="Arial" w:hAnsi="Arial" w:cs="Arial"/>
              </w:rPr>
            </w:pPr>
            <w:r>
              <w:rPr>
                <w:rFonts w:ascii="Arial" w:hAnsi="Arial" w:cs="Arial"/>
              </w:rPr>
              <w:t>242 € reste à charge</w:t>
            </w:r>
          </w:p>
        </w:tc>
        <w:tc>
          <w:tcPr>
            <w:tcW w:w="4531" w:type="dxa"/>
          </w:tcPr>
          <w:p w:rsidR="00671686" w:rsidRDefault="00F12DEA" w:rsidP="0089518B">
            <w:pPr>
              <w:jc w:val="both"/>
              <w:rPr>
                <w:rFonts w:ascii="Arial" w:hAnsi="Arial" w:cs="Arial"/>
              </w:rPr>
            </w:pPr>
            <w:r>
              <w:rPr>
                <w:rFonts w:ascii="Arial" w:hAnsi="Arial" w:cs="Arial"/>
              </w:rPr>
              <w:t>201 € reste à charge</w:t>
            </w:r>
          </w:p>
        </w:tc>
      </w:tr>
    </w:tbl>
    <w:p w:rsidR="001C4605" w:rsidRDefault="001C4605" w:rsidP="0089518B">
      <w:pPr>
        <w:jc w:val="both"/>
        <w:rPr>
          <w:rFonts w:ascii="Arial" w:hAnsi="Arial" w:cs="Arial"/>
        </w:rPr>
      </w:pPr>
    </w:p>
    <w:p w:rsidR="00F12DEA" w:rsidRDefault="00F12DEA" w:rsidP="0089518B">
      <w:pPr>
        <w:jc w:val="both"/>
        <w:rPr>
          <w:rFonts w:ascii="Arial" w:hAnsi="Arial" w:cs="Arial"/>
        </w:rPr>
      </w:pPr>
      <w:r>
        <w:rPr>
          <w:rFonts w:ascii="Arial" w:hAnsi="Arial" w:cs="Arial"/>
        </w:rPr>
        <w:tab/>
        <w:t>Une plateforme dédiée : « SE</w:t>
      </w:r>
      <w:r w:rsidR="005F161A">
        <w:rPr>
          <w:rFonts w:ascii="Arial" w:hAnsi="Arial" w:cs="Arial"/>
        </w:rPr>
        <w:t xml:space="preserve">V </w:t>
      </w:r>
      <w:r>
        <w:rPr>
          <w:rFonts w:ascii="Arial" w:hAnsi="Arial" w:cs="Arial"/>
        </w:rPr>
        <w:t>web »</w:t>
      </w:r>
    </w:p>
    <w:p w:rsidR="00F12DEA" w:rsidRDefault="00F12DEA" w:rsidP="0089518B">
      <w:pPr>
        <w:jc w:val="both"/>
        <w:rPr>
          <w:rFonts w:ascii="Arial" w:hAnsi="Arial" w:cs="Arial"/>
        </w:rPr>
      </w:pPr>
    </w:p>
    <w:p w:rsidR="00F12DEA" w:rsidRDefault="00F12DEA" w:rsidP="0089518B">
      <w:pPr>
        <w:jc w:val="both"/>
        <w:rPr>
          <w:rFonts w:ascii="Arial" w:hAnsi="Arial" w:cs="Arial"/>
        </w:rPr>
      </w:pPr>
      <w:r>
        <w:rPr>
          <w:rFonts w:ascii="Arial" w:hAnsi="Arial" w:cs="Arial"/>
        </w:rPr>
        <w:tab/>
        <w:t xml:space="preserve">13 – </w:t>
      </w:r>
      <w:r w:rsidRPr="00F12DEA">
        <w:rPr>
          <w:rFonts w:ascii="Arial" w:hAnsi="Arial" w:cs="Arial"/>
          <w:u w:val="single"/>
        </w:rPr>
        <w:t>Modalités</w:t>
      </w:r>
    </w:p>
    <w:p w:rsidR="00F12DEA" w:rsidRDefault="00F12DEA" w:rsidP="0089518B">
      <w:pPr>
        <w:jc w:val="both"/>
        <w:rPr>
          <w:rFonts w:ascii="Arial" w:hAnsi="Arial" w:cs="Arial"/>
        </w:rPr>
      </w:pPr>
    </w:p>
    <w:p w:rsidR="00F12DEA" w:rsidRDefault="00F12DEA" w:rsidP="0089518B">
      <w:pPr>
        <w:jc w:val="both"/>
        <w:rPr>
          <w:rFonts w:ascii="Arial" w:hAnsi="Arial" w:cs="Arial"/>
        </w:rPr>
      </w:pPr>
      <w:r>
        <w:rPr>
          <w:rFonts w:ascii="Arial" w:hAnsi="Arial" w:cs="Arial"/>
        </w:rPr>
        <w:tab/>
      </w:r>
      <w:r w:rsidR="003E3C61">
        <w:rPr>
          <w:rFonts w:ascii="Arial" w:hAnsi="Arial" w:cs="Arial"/>
        </w:rPr>
        <w:t xml:space="preserve">131 – des porteurs de projets qui composent des groupes de séniors et réservent les séjours sur la plate-forme dédiée </w:t>
      </w:r>
      <w:r w:rsidR="003F3D72">
        <w:rPr>
          <w:rFonts w:ascii="Arial" w:hAnsi="Arial" w:cs="Arial"/>
        </w:rPr>
        <w:t xml:space="preserve">«SEV </w:t>
      </w:r>
      <w:proofErr w:type="spellStart"/>
      <w:r w:rsidR="003F3D72">
        <w:rPr>
          <w:rFonts w:ascii="Arial" w:hAnsi="Arial" w:cs="Arial"/>
        </w:rPr>
        <w:t>wb</w:t>
      </w:r>
      <w:proofErr w:type="spellEnd"/>
      <w:r w:rsidR="003F3D72">
        <w:rPr>
          <w:rFonts w:ascii="Arial" w:hAnsi="Arial" w:cs="Arial"/>
        </w:rPr>
        <w:t> »</w:t>
      </w:r>
    </w:p>
    <w:p w:rsidR="003F3D72" w:rsidRDefault="003F3D72" w:rsidP="0089518B">
      <w:pPr>
        <w:jc w:val="both"/>
        <w:rPr>
          <w:rFonts w:ascii="Arial" w:hAnsi="Arial" w:cs="Arial"/>
        </w:rPr>
      </w:pPr>
    </w:p>
    <w:p w:rsidR="003F3D72" w:rsidRDefault="003F3D72" w:rsidP="003F3D72">
      <w:pPr>
        <w:pStyle w:val="Paragraphedeliste"/>
        <w:numPr>
          <w:ilvl w:val="0"/>
          <w:numId w:val="1"/>
        </w:numPr>
        <w:jc w:val="both"/>
        <w:rPr>
          <w:rFonts w:ascii="Arial" w:hAnsi="Arial" w:cs="Arial"/>
        </w:rPr>
      </w:pPr>
      <w:r>
        <w:rPr>
          <w:rFonts w:ascii="Arial" w:hAnsi="Arial" w:cs="Arial"/>
        </w:rPr>
        <w:t>Les porteurs de projets signent une convention avec l’ANCV, constituent le groupe, sélectionnent un séjour et inscrivent les séniors.</w:t>
      </w:r>
    </w:p>
    <w:p w:rsidR="003F3D72" w:rsidRDefault="003F3D72" w:rsidP="003F3D72">
      <w:pPr>
        <w:pStyle w:val="Paragraphedeliste"/>
        <w:numPr>
          <w:ilvl w:val="0"/>
          <w:numId w:val="1"/>
        </w:numPr>
        <w:jc w:val="both"/>
        <w:rPr>
          <w:rFonts w:ascii="Arial" w:hAnsi="Arial" w:cs="Arial"/>
        </w:rPr>
      </w:pPr>
      <w:r>
        <w:rPr>
          <w:rFonts w:ascii="Arial" w:hAnsi="Arial" w:cs="Arial"/>
        </w:rPr>
        <w:t>Les séniors les plus modestes peuvent b</w:t>
      </w:r>
      <w:r w:rsidR="00402B8C">
        <w:rPr>
          <w:rFonts w:ascii="Arial" w:hAnsi="Arial" w:cs="Arial"/>
        </w:rPr>
        <w:t>é</w:t>
      </w:r>
      <w:r>
        <w:rPr>
          <w:rFonts w:ascii="Arial" w:hAnsi="Arial" w:cs="Arial"/>
        </w:rPr>
        <w:t>néficier</w:t>
      </w:r>
      <w:r w:rsidR="00402B8C">
        <w:rPr>
          <w:rFonts w:ascii="Arial" w:hAnsi="Arial" w:cs="Arial"/>
        </w:rPr>
        <w:t xml:space="preserve"> d’une aide financière de l’ANCV, sous conditions de ressources. Cette aide est versée directement aux prestataires touristiques sélectionnés. Ainsi, les bénéficiaires ne doivent acquitter que leur « reste à charge ».</w:t>
      </w:r>
    </w:p>
    <w:p w:rsidR="00402B8C" w:rsidRDefault="00402B8C" w:rsidP="003F3D72">
      <w:pPr>
        <w:pStyle w:val="Paragraphedeliste"/>
        <w:numPr>
          <w:ilvl w:val="0"/>
          <w:numId w:val="1"/>
        </w:numPr>
        <w:jc w:val="both"/>
        <w:rPr>
          <w:rFonts w:ascii="Arial" w:hAnsi="Arial" w:cs="Arial"/>
        </w:rPr>
      </w:pPr>
      <w:r>
        <w:rPr>
          <w:rFonts w:ascii="Arial" w:hAnsi="Arial" w:cs="Arial"/>
        </w:rPr>
        <w:t>Les porteurs de projets, signataires de la convention « séniors en vacances » garantissent l’éligibilité des bénéficiaires, sur les critères formalisés dans la convention.</w:t>
      </w:r>
    </w:p>
    <w:p w:rsidR="00402B8C" w:rsidRDefault="00402B8C" w:rsidP="00402B8C">
      <w:pPr>
        <w:jc w:val="both"/>
        <w:rPr>
          <w:rFonts w:ascii="Arial" w:hAnsi="Arial" w:cs="Arial"/>
        </w:rPr>
      </w:pPr>
    </w:p>
    <w:p w:rsidR="00402B8C" w:rsidRDefault="00402B8C" w:rsidP="00402B8C">
      <w:pPr>
        <w:ind w:left="705"/>
        <w:jc w:val="both"/>
        <w:rPr>
          <w:rFonts w:ascii="Arial" w:hAnsi="Arial" w:cs="Arial"/>
        </w:rPr>
      </w:pPr>
      <w:r>
        <w:rPr>
          <w:rFonts w:ascii="Arial" w:hAnsi="Arial" w:cs="Arial"/>
        </w:rPr>
        <w:lastRenderedPageBreak/>
        <w:t>132 – Certains séniors peuvent s’inscrire individuellement. S’ils sont plus autonomes ou s’ils souhaitent partir sur une autre destination du catalogue, ils peuvent s’inscrire directement en composant le 0 969 320 616.</w:t>
      </w:r>
    </w:p>
    <w:p w:rsidR="00402B8C" w:rsidRDefault="00402B8C" w:rsidP="00402B8C">
      <w:pPr>
        <w:ind w:left="705"/>
        <w:jc w:val="both"/>
        <w:rPr>
          <w:rFonts w:ascii="Arial" w:hAnsi="Arial" w:cs="Arial"/>
        </w:rPr>
      </w:pPr>
    </w:p>
    <w:p w:rsidR="00402B8C" w:rsidRDefault="001B06E2" w:rsidP="001B06E2">
      <w:pPr>
        <w:pStyle w:val="Paragraphedeliste"/>
        <w:numPr>
          <w:ilvl w:val="0"/>
          <w:numId w:val="1"/>
        </w:numPr>
        <w:jc w:val="both"/>
        <w:rPr>
          <w:rFonts w:ascii="Arial" w:hAnsi="Arial" w:cs="Arial"/>
        </w:rPr>
      </w:pPr>
      <w:r>
        <w:rPr>
          <w:rFonts w:ascii="Arial" w:hAnsi="Arial" w:cs="Arial"/>
        </w:rPr>
        <w:t xml:space="preserve">Voir le site </w:t>
      </w:r>
      <w:hyperlink r:id="rId7" w:history="1">
        <w:r w:rsidRPr="00217A69">
          <w:rPr>
            <w:rStyle w:val="Lienhypertexte"/>
            <w:rFonts w:ascii="Arial" w:hAnsi="Arial" w:cs="Arial"/>
          </w:rPr>
          <w:t>www.ancv.com/seniors-en-vacances</w:t>
        </w:r>
      </w:hyperlink>
    </w:p>
    <w:p w:rsidR="001B06E2" w:rsidRPr="001B06E2" w:rsidRDefault="001B06E2" w:rsidP="001B06E2">
      <w:pPr>
        <w:pStyle w:val="Paragraphedeliste"/>
        <w:ind w:left="1065"/>
        <w:jc w:val="both"/>
        <w:rPr>
          <w:rFonts w:ascii="Arial" w:hAnsi="Arial" w:cs="Arial"/>
        </w:rPr>
      </w:pPr>
    </w:p>
    <w:tbl>
      <w:tblPr>
        <w:tblStyle w:val="Grilledutableau"/>
        <w:tblW w:w="0" w:type="auto"/>
        <w:tblLook w:val="04A0" w:firstRow="1" w:lastRow="0" w:firstColumn="1" w:lastColumn="0" w:noHBand="0" w:noVBand="1"/>
      </w:tblPr>
      <w:tblGrid>
        <w:gridCol w:w="9062"/>
      </w:tblGrid>
      <w:tr w:rsidR="001B06E2" w:rsidTr="001B06E2">
        <w:tc>
          <w:tcPr>
            <w:tcW w:w="9062" w:type="dxa"/>
          </w:tcPr>
          <w:p w:rsidR="001B06E2" w:rsidRDefault="001B06E2" w:rsidP="001B06E2">
            <w:pPr>
              <w:jc w:val="center"/>
              <w:rPr>
                <w:rFonts w:ascii="Arial" w:hAnsi="Arial" w:cs="Arial"/>
              </w:rPr>
            </w:pPr>
            <w:r>
              <w:rPr>
                <w:rFonts w:ascii="Arial" w:hAnsi="Arial" w:cs="Arial"/>
              </w:rPr>
              <w:t>PUBLICS éligibles au programme « Séniors en vacances »</w:t>
            </w:r>
          </w:p>
        </w:tc>
      </w:tr>
      <w:tr w:rsidR="001B06E2" w:rsidTr="001B06E2">
        <w:tc>
          <w:tcPr>
            <w:tcW w:w="9062" w:type="dxa"/>
          </w:tcPr>
          <w:p w:rsidR="001B06E2" w:rsidRDefault="001B06E2" w:rsidP="00402B8C">
            <w:pPr>
              <w:jc w:val="both"/>
              <w:rPr>
                <w:rFonts w:ascii="Arial" w:hAnsi="Arial" w:cs="Arial"/>
              </w:rPr>
            </w:pPr>
            <w:r>
              <w:rPr>
                <w:rFonts w:ascii="Arial" w:hAnsi="Arial" w:cs="Arial"/>
              </w:rPr>
              <w:t>Eligibles au programme</w:t>
            </w:r>
          </w:p>
          <w:p w:rsidR="001B06E2" w:rsidRDefault="001B06E2" w:rsidP="00402B8C">
            <w:pPr>
              <w:jc w:val="both"/>
              <w:rPr>
                <w:rFonts w:ascii="Arial" w:hAnsi="Arial" w:cs="Arial"/>
              </w:rPr>
            </w:pPr>
          </w:p>
          <w:p w:rsidR="001B06E2" w:rsidRDefault="001B06E2" w:rsidP="00402B8C">
            <w:pPr>
              <w:jc w:val="both"/>
              <w:rPr>
                <w:rFonts w:ascii="Arial" w:hAnsi="Arial" w:cs="Arial"/>
              </w:rPr>
            </w:pPr>
            <w:r>
              <w:rPr>
                <w:rFonts w:ascii="Arial" w:hAnsi="Arial" w:cs="Arial"/>
              </w:rPr>
              <w:t>. être âgé de 60 ans et plus</w:t>
            </w:r>
          </w:p>
          <w:p w:rsidR="001B06E2" w:rsidRDefault="001B06E2" w:rsidP="00402B8C">
            <w:pPr>
              <w:jc w:val="both"/>
              <w:rPr>
                <w:rFonts w:ascii="Arial" w:hAnsi="Arial" w:cs="Arial"/>
              </w:rPr>
            </w:pPr>
          </w:p>
          <w:p w:rsidR="001B06E2" w:rsidRDefault="001B06E2" w:rsidP="00402B8C">
            <w:pPr>
              <w:jc w:val="both"/>
              <w:rPr>
                <w:rFonts w:ascii="Arial" w:hAnsi="Arial" w:cs="Arial"/>
              </w:rPr>
            </w:pPr>
            <w:r>
              <w:rPr>
                <w:rFonts w:ascii="Arial" w:hAnsi="Arial" w:cs="Arial"/>
              </w:rPr>
              <w:t>. être retraité ou sans activité professionnelle</w:t>
            </w:r>
          </w:p>
          <w:p w:rsidR="001B06E2" w:rsidRDefault="001B06E2" w:rsidP="00402B8C">
            <w:pPr>
              <w:jc w:val="both"/>
              <w:rPr>
                <w:rFonts w:ascii="Arial" w:hAnsi="Arial" w:cs="Arial"/>
              </w:rPr>
            </w:pPr>
          </w:p>
          <w:p w:rsidR="001B06E2" w:rsidRDefault="001B06E2" w:rsidP="00402B8C">
            <w:pPr>
              <w:jc w:val="both"/>
              <w:rPr>
                <w:rFonts w:ascii="Arial" w:hAnsi="Arial" w:cs="Arial"/>
              </w:rPr>
            </w:pPr>
            <w:r>
              <w:rPr>
                <w:rFonts w:ascii="Arial" w:hAnsi="Arial" w:cs="Arial"/>
              </w:rPr>
              <w:t>. résider en France</w:t>
            </w:r>
          </w:p>
          <w:p w:rsidR="001B06E2" w:rsidRDefault="001B06E2" w:rsidP="00402B8C">
            <w:pPr>
              <w:jc w:val="both"/>
              <w:rPr>
                <w:rFonts w:ascii="Arial" w:hAnsi="Arial" w:cs="Arial"/>
              </w:rPr>
            </w:pPr>
          </w:p>
          <w:p w:rsidR="001B06E2" w:rsidRDefault="001B06E2" w:rsidP="00402B8C">
            <w:pPr>
              <w:jc w:val="both"/>
              <w:rPr>
                <w:rFonts w:ascii="Arial" w:hAnsi="Arial" w:cs="Arial"/>
              </w:rPr>
            </w:pPr>
            <w:r>
              <w:rPr>
                <w:rFonts w:ascii="Arial" w:hAnsi="Arial" w:cs="Arial"/>
              </w:rPr>
              <w:t xml:space="preserve">            → le conjoint s’il figure sur la déclaration fiscale annuelle (marié ou pacsé, quel que soit son âge</w:t>
            </w:r>
            <w:r w:rsidR="003D55FA">
              <w:rPr>
                <w:rFonts w:ascii="Arial" w:hAnsi="Arial" w:cs="Arial"/>
              </w:rPr>
              <w:t>)</w:t>
            </w:r>
            <w:r>
              <w:rPr>
                <w:rFonts w:ascii="Arial" w:hAnsi="Arial" w:cs="Arial"/>
              </w:rPr>
              <w:t>.</w:t>
            </w:r>
          </w:p>
          <w:p w:rsidR="001B06E2" w:rsidRDefault="001B06E2" w:rsidP="00402B8C">
            <w:pPr>
              <w:jc w:val="both"/>
              <w:rPr>
                <w:rFonts w:ascii="Arial" w:hAnsi="Arial" w:cs="Arial"/>
              </w:rPr>
            </w:pPr>
          </w:p>
          <w:p w:rsidR="001B06E2" w:rsidRDefault="00130740" w:rsidP="00402B8C">
            <w:pPr>
              <w:jc w:val="both"/>
              <w:rPr>
                <w:rFonts w:ascii="Arial" w:hAnsi="Arial" w:cs="Arial"/>
              </w:rPr>
            </w:pPr>
            <w:r>
              <w:rPr>
                <w:rFonts w:ascii="Arial" w:hAnsi="Arial" w:cs="Arial"/>
              </w:rPr>
              <w:t xml:space="preserve">            → les personnes en situation de handicap dès 55 ans à condition de justifier d’une carte d’invalidité ou d’une allocation de compensation de leur handicap.</w:t>
            </w:r>
          </w:p>
          <w:p w:rsidR="001B06E2" w:rsidRDefault="001B06E2" w:rsidP="00402B8C">
            <w:pPr>
              <w:jc w:val="both"/>
              <w:rPr>
                <w:rFonts w:ascii="Arial" w:hAnsi="Arial" w:cs="Arial"/>
              </w:rPr>
            </w:pPr>
          </w:p>
        </w:tc>
      </w:tr>
      <w:tr w:rsidR="001B06E2" w:rsidTr="001B06E2">
        <w:tc>
          <w:tcPr>
            <w:tcW w:w="9062" w:type="dxa"/>
          </w:tcPr>
          <w:p w:rsidR="001B06E2" w:rsidRDefault="00130740" w:rsidP="00402B8C">
            <w:pPr>
              <w:jc w:val="both"/>
              <w:rPr>
                <w:rFonts w:ascii="Arial" w:hAnsi="Arial" w:cs="Arial"/>
              </w:rPr>
            </w:pPr>
            <w:r>
              <w:rPr>
                <w:rFonts w:ascii="Arial" w:hAnsi="Arial" w:cs="Arial"/>
              </w:rPr>
              <w:t>Eligibles à l’aide financière</w:t>
            </w:r>
          </w:p>
          <w:p w:rsidR="00130740" w:rsidRDefault="00130740" w:rsidP="00402B8C">
            <w:pPr>
              <w:jc w:val="both"/>
              <w:rPr>
                <w:rFonts w:ascii="Arial" w:hAnsi="Arial" w:cs="Arial"/>
              </w:rPr>
            </w:pPr>
          </w:p>
          <w:p w:rsidR="00130740" w:rsidRDefault="00130740" w:rsidP="00402B8C">
            <w:pPr>
              <w:jc w:val="both"/>
              <w:rPr>
                <w:rFonts w:ascii="Arial" w:hAnsi="Arial" w:cs="Arial"/>
              </w:rPr>
            </w:pPr>
            <w:r>
              <w:rPr>
                <w:rFonts w:ascii="Arial" w:hAnsi="Arial" w:cs="Arial"/>
              </w:rPr>
              <w:t>. les retraités non imposables</w:t>
            </w:r>
          </w:p>
          <w:p w:rsidR="00716184" w:rsidRDefault="00716184" w:rsidP="00402B8C">
            <w:pPr>
              <w:jc w:val="both"/>
              <w:rPr>
                <w:rFonts w:ascii="Arial" w:hAnsi="Arial" w:cs="Arial"/>
              </w:rPr>
            </w:pPr>
          </w:p>
          <w:p w:rsidR="00716184" w:rsidRDefault="00716184" w:rsidP="00402B8C">
            <w:pPr>
              <w:jc w:val="both"/>
              <w:rPr>
                <w:rFonts w:ascii="Arial" w:hAnsi="Arial" w:cs="Arial"/>
              </w:rPr>
            </w:pPr>
            <w:r>
              <w:rPr>
                <w:rFonts w:ascii="Arial" w:hAnsi="Arial" w:cs="Arial"/>
              </w:rPr>
              <w:t xml:space="preserve">           </w:t>
            </w:r>
            <w:r w:rsidRPr="00716184">
              <w:rPr>
                <w:rFonts w:ascii="Arial" w:hAnsi="Arial" w:cs="Arial"/>
                <w:u w:val="single"/>
              </w:rPr>
              <w:t>Avant</w:t>
            </w:r>
            <w:r>
              <w:rPr>
                <w:rFonts w:ascii="Arial" w:hAnsi="Arial" w:cs="Arial"/>
              </w:rPr>
              <w:t> : au vu du montant indiqué sur le dernier avis d’imposition à la ligne « impôt sur le revenu net avant corrections » qui doit être inférieur ou égal à 61</w:t>
            </w:r>
            <w:r w:rsidR="00EC62DC">
              <w:rPr>
                <w:rFonts w:ascii="Arial" w:hAnsi="Arial" w:cs="Arial"/>
              </w:rPr>
              <w:t>€</w:t>
            </w:r>
            <w:bookmarkStart w:id="0" w:name="_GoBack"/>
            <w:bookmarkEnd w:id="0"/>
          </w:p>
          <w:p w:rsidR="00716184" w:rsidRDefault="00716184" w:rsidP="00402B8C">
            <w:pPr>
              <w:jc w:val="both"/>
              <w:rPr>
                <w:rFonts w:ascii="Arial" w:hAnsi="Arial" w:cs="Arial"/>
              </w:rPr>
            </w:pPr>
          </w:p>
          <w:p w:rsidR="00716184" w:rsidRDefault="00716184" w:rsidP="00402B8C">
            <w:pPr>
              <w:jc w:val="both"/>
              <w:rPr>
                <w:rFonts w:ascii="Arial" w:hAnsi="Arial" w:cs="Arial"/>
              </w:rPr>
            </w:pPr>
            <w:r>
              <w:rPr>
                <w:rFonts w:ascii="Arial" w:hAnsi="Arial" w:cs="Arial"/>
              </w:rPr>
              <w:t xml:space="preserve">           </w:t>
            </w:r>
            <w:r w:rsidRPr="00716184">
              <w:rPr>
                <w:rFonts w:ascii="Arial" w:hAnsi="Arial" w:cs="Arial"/>
                <w:u w:val="single"/>
              </w:rPr>
              <w:t>Aujourd’hui</w:t>
            </w:r>
            <w:r>
              <w:rPr>
                <w:rFonts w:ascii="Arial" w:hAnsi="Arial" w:cs="Arial"/>
              </w:rPr>
              <w:t> : à voir compte tenu de la retenue à la source</w:t>
            </w:r>
          </w:p>
          <w:p w:rsidR="00716184" w:rsidRDefault="00716184" w:rsidP="00402B8C">
            <w:pPr>
              <w:jc w:val="both"/>
              <w:rPr>
                <w:rFonts w:ascii="Arial" w:hAnsi="Arial" w:cs="Arial"/>
              </w:rPr>
            </w:pPr>
          </w:p>
          <w:p w:rsidR="00716184" w:rsidRDefault="00716184" w:rsidP="00402B8C">
            <w:pPr>
              <w:jc w:val="both"/>
              <w:rPr>
                <w:rFonts w:ascii="Arial" w:hAnsi="Arial" w:cs="Arial"/>
              </w:rPr>
            </w:pPr>
            <w:r>
              <w:rPr>
                <w:rFonts w:ascii="Arial" w:hAnsi="Arial" w:cs="Arial"/>
              </w:rPr>
              <w:t>. les aidants familiaux d’une personne âgée en perte d’autonomie ou en situation de</w:t>
            </w:r>
          </w:p>
          <w:p w:rsidR="00716184" w:rsidRDefault="00716184" w:rsidP="00402B8C">
            <w:pPr>
              <w:jc w:val="both"/>
              <w:rPr>
                <w:rFonts w:ascii="Arial" w:hAnsi="Arial" w:cs="Arial"/>
              </w:rPr>
            </w:pPr>
            <w:r>
              <w:rPr>
                <w:rFonts w:ascii="Arial" w:hAnsi="Arial" w:cs="Arial"/>
              </w:rPr>
              <w:t xml:space="preserve">Handicap (seul si en séjour </w:t>
            </w:r>
            <w:r w:rsidR="00AA5219">
              <w:rPr>
                <w:rFonts w:ascii="Arial" w:hAnsi="Arial" w:cs="Arial"/>
              </w:rPr>
              <w:t>de répit, ou accompagnant son aidé)</w:t>
            </w:r>
          </w:p>
          <w:p w:rsidR="00AA5219" w:rsidRDefault="00AA5219" w:rsidP="00402B8C">
            <w:pPr>
              <w:jc w:val="both"/>
              <w:rPr>
                <w:rFonts w:ascii="Arial" w:hAnsi="Arial" w:cs="Arial"/>
              </w:rPr>
            </w:pPr>
          </w:p>
          <w:p w:rsidR="00AA5219" w:rsidRDefault="00AA5219" w:rsidP="00402B8C">
            <w:pPr>
              <w:jc w:val="both"/>
              <w:rPr>
                <w:rFonts w:ascii="Arial" w:hAnsi="Arial" w:cs="Arial"/>
              </w:rPr>
            </w:pPr>
            <w:r>
              <w:rPr>
                <w:rFonts w:ascii="Arial" w:hAnsi="Arial" w:cs="Arial"/>
              </w:rPr>
              <w:t xml:space="preserve">. les aidants professionnels qui accompagnent des personnes en situation de </w:t>
            </w:r>
          </w:p>
          <w:p w:rsidR="00AA5219" w:rsidRDefault="00AA5219" w:rsidP="00402B8C">
            <w:pPr>
              <w:jc w:val="both"/>
              <w:rPr>
                <w:rFonts w:ascii="Arial" w:hAnsi="Arial" w:cs="Arial"/>
              </w:rPr>
            </w:pPr>
            <w:r>
              <w:rPr>
                <w:rFonts w:ascii="Arial" w:hAnsi="Arial" w:cs="Arial"/>
              </w:rPr>
              <w:t>Handicap ou de dépendance.</w:t>
            </w:r>
          </w:p>
          <w:p w:rsidR="00130740" w:rsidRDefault="00130740" w:rsidP="00AA5219">
            <w:pPr>
              <w:jc w:val="both"/>
              <w:rPr>
                <w:rFonts w:ascii="Arial" w:hAnsi="Arial" w:cs="Arial"/>
              </w:rPr>
            </w:pPr>
          </w:p>
        </w:tc>
      </w:tr>
      <w:tr w:rsidR="00AA5219" w:rsidTr="001B06E2">
        <w:tc>
          <w:tcPr>
            <w:tcW w:w="9062" w:type="dxa"/>
          </w:tcPr>
          <w:p w:rsidR="00AA5219" w:rsidRDefault="00AA5219" w:rsidP="00402B8C">
            <w:pPr>
              <w:jc w:val="both"/>
              <w:rPr>
                <w:rFonts w:ascii="Arial" w:hAnsi="Arial" w:cs="Arial"/>
                <w:u w:val="single"/>
              </w:rPr>
            </w:pPr>
            <w:r w:rsidRPr="00AA5219">
              <w:rPr>
                <w:rFonts w:ascii="Arial" w:hAnsi="Arial" w:cs="Arial"/>
                <w:u w:val="single"/>
              </w:rPr>
              <w:t>Intergénérationnel</w:t>
            </w:r>
          </w:p>
          <w:p w:rsidR="00AA5219" w:rsidRDefault="00AA5219" w:rsidP="00402B8C">
            <w:pPr>
              <w:jc w:val="both"/>
              <w:rPr>
                <w:rFonts w:ascii="Arial" w:hAnsi="Arial" w:cs="Arial"/>
                <w:u w:val="single"/>
              </w:rPr>
            </w:pPr>
          </w:p>
          <w:p w:rsidR="00AA5219" w:rsidRPr="00AA5219" w:rsidRDefault="00AA5219" w:rsidP="00402B8C">
            <w:pPr>
              <w:jc w:val="both"/>
              <w:rPr>
                <w:rFonts w:ascii="Arial" w:hAnsi="Arial" w:cs="Arial"/>
              </w:rPr>
            </w:pPr>
            <w:r w:rsidRPr="00AA5219">
              <w:rPr>
                <w:rFonts w:ascii="Arial" w:hAnsi="Arial" w:cs="Arial"/>
              </w:rPr>
              <w:t xml:space="preserve">. les jeunes </w:t>
            </w:r>
            <w:r w:rsidR="00D63A68">
              <w:rPr>
                <w:rFonts w:ascii="Arial" w:hAnsi="Arial" w:cs="Arial"/>
              </w:rPr>
              <w:t>de moins de 18 ans, accompagnant une personne âgée et séjournant dans la même chambre bénéficie de l’aide financière.</w:t>
            </w:r>
          </w:p>
          <w:p w:rsidR="00AA5219" w:rsidRDefault="00AA5219" w:rsidP="00402B8C">
            <w:pPr>
              <w:jc w:val="both"/>
              <w:rPr>
                <w:rFonts w:ascii="Arial" w:hAnsi="Arial" w:cs="Arial"/>
              </w:rPr>
            </w:pPr>
          </w:p>
        </w:tc>
      </w:tr>
    </w:tbl>
    <w:p w:rsidR="00402B8C" w:rsidRPr="00402B8C" w:rsidRDefault="00402B8C" w:rsidP="00402B8C">
      <w:pPr>
        <w:jc w:val="both"/>
        <w:rPr>
          <w:rFonts w:ascii="Arial" w:hAnsi="Arial" w:cs="Arial"/>
        </w:rPr>
      </w:pPr>
    </w:p>
    <w:p w:rsidR="003F3D72" w:rsidRDefault="009905EE" w:rsidP="003F3D72">
      <w:pPr>
        <w:jc w:val="both"/>
        <w:rPr>
          <w:rFonts w:ascii="Arial" w:hAnsi="Arial" w:cs="Arial"/>
        </w:rPr>
      </w:pPr>
      <w:r>
        <w:rPr>
          <w:rFonts w:ascii="Arial" w:hAnsi="Arial" w:cs="Arial"/>
        </w:rPr>
        <w:tab/>
        <w:t xml:space="preserve">14 – </w:t>
      </w:r>
      <w:r w:rsidRPr="009905EE">
        <w:rPr>
          <w:rFonts w:ascii="Arial" w:hAnsi="Arial" w:cs="Arial"/>
          <w:u w:val="single"/>
        </w:rPr>
        <w:t>Porteurs de projet</w:t>
      </w:r>
    </w:p>
    <w:p w:rsidR="009905EE" w:rsidRDefault="009905EE" w:rsidP="003F3D72">
      <w:pPr>
        <w:jc w:val="both"/>
        <w:rPr>
          <w:rFonts w:ascii="Arial" w:hAnsi="Arial" w:cs="Arial"/>
        </w:rPr>
      </w:pPr>
    </w:p>
    <w:p w:rsidR="009905EE" w:rsidRDefault="00284824" w:rsidP="003F3D72">
      <w:pPr>
        <w:jc w:val="both"/>
        <w:rPr>
          <w:rFonts w:ascii="Arial" w:hAnsi="Arial" w:cs="Arial"/>
        </w:rPr>
      </w:pPr>
      <w:r>
        <w:rPr>
          <w:rFonts w:ascii="Arial" w:hAnsi="Arial" w:cs="Arial"/>
        </w:rPr>
        <w:tab/>
        <w:t>Tout organisme en charge des personnes âgées peut être porteur de projets.</w:t>
      </w:r>
    </w:p>
    <w:p w:rsidR="00284824" w:rsidRDefault="00284824" w:rsidP="003F3D72">
      <w:pPr>
        <w:jc w:val="both"/>
        <w:rPr>
          <w:rFonts w:ascii="Arial" w:hAnsi="Arial" w:cs="Arial"/>
        </w:rPr>
      </w:pPr>
    </w:p>
    <w:p w:rsidR="00284824" w:rsidRDefault="00284824" w:rsidP="003F3D72">
      <w:pPr>
        <w:jc w:val="both"/>
        <w:rPr>
          <w:rFonts w:ascii="Arial" w:hAnsi="Arial" w:cs="Arial"/>
        </w:rPr>
      </w:pPr>
      <w:r>
        <w:rPr>
          <w:rFonts w:ascii="Arial" w:hAnsi="Arial" w:cs="Arial"/>
        </w:rPr>
        <w:tab/>
        <w:t xml:space="preserve">Une association de retraités peut être porteuse de projets. La Fédération des </w:t>
      </w:r>
      <w:proofErr w:type="spellStart"/>
      <w:r>
        <w:rPr>
          <w:rFonts w:ascii="Arial" w:hAnsi="Arial" w:cs="Arial"/>
        </w:rPr>
        <w:t>Aroc</w:t>
      </w:r>
      <w:proofErr w:type="spellEnd"/>
      <w:r>
        <w:rPr>
          <w:rFonts w:ascii="Arial" w:hAnsi="Arial" w:cs="Arial"/>
        </w:rPr>
        <w:t xml:space="preserve"> peut être porteuse de projets.</w:t>
      </w:r>
    </w:p>
    <w:p w:rsidR="00284824" w:rsidRDefault="00284824" w:rsidP="003F3D72">
      <w:pPr>
        <w:jc w:val="both"/>
        <w:rPr>
          <w:rFonts w:ascii="Arial" w:hAnsi="Arial" w:cs="Arial"/>
        </w:rPr>
      </w:pPr>
    </w:p>
    <w:p w:rsidR="00284824" w:rsidRDefault="00284824" w:rsidP="003F3D72">
      <w:pPr>
        <w:jc w:val="both"/>
        <w:rPr>
          <w:rFonts w:ascii="Arial" w:hAnsi="Arial" w:cs="Arial"/>
        </w:rPr>
      </w:pPr>
      <w:r>
        <w:rPr>
          <w:rFonts w:ascii="Arial" w:hAnsi="Arial" w:cs="Arial"/>
        </w:rPr>
        <w:lastRenderedPageBreak/>
        <w:tab/>
        <w:t xml:space="preserve">Les </w:t>
      </w:r>
      <w:r w:rsidR="001C245A">
        <w:rPr>
          <w:rFonts w:ascii="Arial" w:hAnsi="Arial" w:cs="Arial"/>
        </w:rPr>
        <w:t>porteurs de projets constituent les forces vives du programme. Ils en sont les acteurs et les bâtisseurs.</w:t>
      </w:r>
    </w:p>
    <w:p w:rsidR="001C245A" w:rsidRDefault="001C245A" w:rsidP="003F3D72">
      <w:pPr>
        <w:jc w:val="both"/>
        <w:rPr>
          <w:rFonts w:ascii="Arial" w:hAnsi="Arial" w:cs="Arial"/>
        </w:rPr>
      </w:pPr>
    </w:p>
    <w:p w:rsidR="001C245A" w:rsidRPr="001C245A" w:rsidRDefault="001C245A" w:rsidP="003F3D72">
      <w:pPr>
        <w:jc w:val="both"/>
        <w:rPr>
          <w:rFonts w:ascii="Arial" w:hAnsi="Arial" w:cs="Arial"/>
          <w:u w:val="single"/>
        </w:rPr>
      </w:pPr>
      <w:r w:rsidRPr="001C245A">
        <w:rPr>
          <w:rFonts w:ascii="Arial" w:hAnsi="Arial" w:cs="Arial"/>
          <w:u w:val="single"/>
        </w:rPr>
        <w:t>Rôle du porteur de projets</w:t>
      </w:r>
    </w:p>
    <w:p w:rsidR="003F3D72" w:rsidRDefault="003F3D72" w:rsidP="003F3D72">
      <w:pPr>
        <w:jc w:val="both"/>
        <w:rPr>
          <w:rFonts w:ascii="Arial" w:hAnsi="Arial" w:cs="Arial"/>
        </w:rPr>
      </w:pPr>
    </w:p>
    <w:p w:rsidR="003F3D72" w:rsidRDefault="001C245A" w:rsidP="003F3D72">
      <w:pPr>
        <w:jc w:val="both"/>
        <w:rPr>
          <w:rFonts w:ascii="Arial" w:hAnsi="Arial" w:cs="Arial"/>
        </w:rPr>
      </w:pPr>
      <w:r>
        <w:rPr>
          <w:rFonts w:ascii="Arial" w:hAnsi="Arial" w:cs="Arial"/>
        </w:rPr>
        <w:t>. Assurer la préparation du séjour</w:t>
      </w:r>
    </w:p>
    <w:p w:rsidR="001C245A" w:rsidRDefault="001C245A" w:rsidP="003F3D72">
      <w:pPr>
        <w:jc w:val="both"/>
        <w:rPr>
          <w:rFonts w:ascii="Arial" w:hAnsi="Arial" w:cs="Arial"/>
        </w:rPr>
      </w:pPr>
      <w:r>
        <w:rPr>
          <w:rFonts w:ascii="Arial" w:hAnsi="Arial" w:cs="Arial"/>
        </w:rPr>
        <w:t>. Lever les freins liés au départ</w:t>
      </w:r>
    </w:p>
    <w:p w:rsidR="001C245A" w:rsidRDefault="001C245A" w:rsidP="003F3D72">
      <w:pPr>
        <w:jc w:val="both"/>
        <w:rPr>
          <w:rFonts w:ascii="Arial" w:hAnsi="Arial" w:cs="Arial"/>
        </w:rPr>
      </w:pPr>
      <w:r>
        <w:rPr>
          <w:rFonts w:ascii="Arial" w:hAnsi="Arial" w:cs="Arial"/>
        </w:rPr>
        <w:t>. Préparer le budget du séjour</w:t>
      </w:r>
    </w:p>
    <w:p w:rsidR="001C245A" w:rsidRDefault="001C245A" w:rsidP="003F3D72">
      <w:pPr>
        <w:jc w:val="both"/>
        <w:rPr>
          <w:rFonts w:ascii="Arial" w:hAnsi="Arial" w:cs="Arial"/>
        </w:rPr>
      </w:pPr>
      <w:r>
        <w:rPr>
          <w:rFonts w:ascii="Arial" w:hAnsi="Arial" w:cs="Arial"/>
        </w:rPr>
        <w:t>. Rassurer et convaincre les séniors</w:t>
      </w:r>
    </w:p>
    <w:p w:rsidR="001C245A" w:rsidRDefault="001C245A" w:rsidP="003F3D72">
      <w:pPr>
        <w:jc w:val="both"/>
        <w:rPr>
          <w:rFonts w:ascii="Arial" w:hAnsi="Arial" w:cs="Arial"/>
        </w:rPr>
      </w:pPr>
      <w:r>
        <w:rPr>
          <w:rFonts w:ascii="Arial" w:hAnsi="Arial" w:cs="Arial"/>
        </w:rPr>
        <w:t>. Favoriser la mixité des groupes</w:t>
      </w:r>
    </w:p>
    <w:p w:rsidR="001C245A" w:rsidRDefault="001C245A" w:rsidP="003F3D72">
      <w:pPr>
        <w:jc w:val="both"/>
        <w:rPr>
          <w:rFonts w:ascii="Arial" w:hAnsi="Arial" w:cs="Arial"/>
        </w:rPr>
      </w:pPr>
      <w:r>
        <w:rPr>
          <w:rFonts w:ascii="Arial" w:hAnsi="Arial" w:cs="Arial"/>
        </w:rPr>
        <w:t>. Rompre l’isolement des plus fragiles</w:t>
      </w:r>
    </w:p>
    <w:p w:rsidR="001C245A" w:rsidRDefault="001C245A" w:rsidP="003F3D72">
      <w:pPr>
        <w:jc w:val="both"/>
        <w:rPr>
          <w:rFonts w:ascii="Arial" w:hAnsi="Arial" w:cs="Arial"/>
        </w:rPr>
      </w:pPr>
      <w:r>
        <w:rPr>
          <w:rFonts w:ascii="Arial" w:hAnsi="Arial" w:cs="Arial"/>
        </w:rPr>
        <w:t>. Respecter les termes de la convention.</w:t>
      </w:r>
    </w:p>
    <w:p w:rsidR="003F3D72" w:rsidRPr="003F3D72" w:rsidRDefault="003F3D72" w:rsidP="003F3D72">
      <w:pPr>
        <w:jc w:val="both"/>
        <w:rPr>
          <w:rFonts w:ascii="Arial" w:hAnsi="Arial" w:cs="Arial"/>
        </w:rPr>
      </w:pPr>
    </w:p>
    <w:sectPr w:rsidR="003F3D72" w:rsidRPr="003F3D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F1EAB"/>
    <w:multiLevelType w:val="hybridMultilevel"/>
    <w:tmpl w:val="A0DEE8AE"/>
    <w:lvl w:ilvl="0" w:tplc="16980CC8">
      <w:start w:val="131"/>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9C"/>
    <w:rsid w:val="00020491"/>
    <w:rsid w:val="00130740"/>
    <w:rsid w:val="00147AA0"/>
    <w:rsid w:val="00164463"/>
    <w:rsid w:val="00183098"/>
    <w:rsid w:val="001B06E2"/>
    <w:rsid w:val="001C245A"/>
    <w:rsid w:val="001C4605"/>
    <w:rsid w:val="001E6E9C"/>
    <w:rsid w:val="00257A24"/>
    <w:rsid w:val="00284824"/>
    <w:rsid w:val="002C11C2"/>
    <w:rsid w:val="003D55FA"/>
    <w:rsid w:val="003E3C61"/>
    <w:rsid w:val="003F3D72"/>
    <w:rsid w:val="00402B8C"/>
    <w:rsid w:val="004B3731"/>
    <w:rsid w:val="005E604D"/>
    <w:rsid w:val="005F161A"/>
    <w:rsid w:val="00671686"/>
    <w:rsid w:val="00716184"/>
    <w:rsid w:val="0089518B"/>
    <w:rsid w:val="0095585A"/>
    <w:rsid w:val="009905EE"/>
    <w:rsid w:val="00AA5219"/>
    <w:rsid w:val="00B67D86"/>
    <w:rsid w:val="00C74956"/>
    <w:rsid w:val="00D63A68"/>
    <w:rsid w:val="00EC62DC"/>
    <w:rsid w:val="00F12DEA"/>
    <w:rsid w:val="00FF69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E09C9-B7BD-4652-94D2-6C244FD5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E9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C4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F3D72"/>
    <w:pPr>
      <w:ind w:left="720"/>
      <w:contextualSpacing/>
    </w:pPr>
  </w:style>
  <w:style w:type="character" w:styleId="Lienhypertexte">
    <w:name w:val="Hyperlink"/>
    <w:basedOn w:val="Policepardfaut"/>
    <w:uiPriority w:val="99"/>
    <w:unhideWhenUsed/>
    <w:rsid w:val="001B06E2"/>
    <w:rPr>
      <w:color w:val="0563C1" w:themeColor="hyperlink"/>
      <w:u w:val="single"/>
    </w:rPr>
  </w:style>
  <w:style w:type="paragraph" w:styleId="Textedebulles">
    <w:name w:val="Balloon Text"/>
    <w:basedOn w:val="Normal"/>
    <w:link w:val="TextedebullesCar"/>
    <w:uiPriority w:val="99"/>
    <w:semiHidden/>
    <w:unhideWhenUsed/>
    <w:rsid w:val="00147AA0"/>
    <w:rPr>
      <w:rFonts w:ascii="Segoe UI" w:hAnsi="Segoe UI" w:cs="Segoe UI"/>
      <w:sz w:val="18"/>
      <w:szCs w:val="18"/>
    </w:rPr>
  </w:style>
  <w:style w:type="character" w:customStyle="1" w:styleId="TextedebullesCar">
    <w:name w:val="Texte de bulles Car"/>
    <w:basedOn w:val="Policepardfaut"/>
    <w:link w:val="Textedebulles"/>
    <w:uiPriority w:val="99"/>
    <w:semiHidden/>
    <w:rsid w:val="00147AA0"/>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60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ncv.com/seniors-en-vacan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953</Words>
  <Characters>5244</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25</cp:revision>
  <cp:lastPrinted>2019-05-28T18:09:00Z</cp:lastPrinted>
  <dcterms:created xsi:type="dcterms:W3CDTF">2019-05-24T17:28:00Z</dcterms:created>
  <dcterms:modified xsi:type="dcterms:W3CDTF">2019-05-28T18:21:00Z</dcterms:modified>
</cp:coreProperties>
</file>