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C2" w:rsidRPr="001520DC" w:rsidRDefault="001520DC" w:rsidP="001520DC">
      <w:pPr>
        <w:jc w:val="center"/>
        <w:rPr>
          <w:u w:val="single"/>
        </w:rPr>
      </w:pPr>
      <w:r w:rsidRPr="001520DC">
        <w:rPr>
          <w:u w:val="single"/>
        </w:rPr>
        <w:t>SALONS DES SENIORS AROC</w:t>
      </w:r>
    </w:p>
    <w:p w:rsidR="001520DC" w:rsidRDefault="001520DC" w:rsidP="001520DC">
      <w:pPr>
        <w:jc w:val="center"/>
      </w:pPr>
    </w:p>
    <w:p w:rsidR="001520DC" w:rsidRPr="001520DC" w:rsidRDefault="001520DC" w:rsidP="001520DC">
      <w:pPr>
        <w:spacing w:after="0"/>
        <w:rPr>
          <w:sz w:val="24"/>
          <w:szCs w:val="24"/>
          <w:u w:val="single"/>
        </w:rPr>
      </w:pPr>
      <w:r w:rsidRPr="001520DC">
        <w:rPr>
          <w:sz w:val="24"/>
          <w:szCs w:val="24"/>
          <w:u w:val="single"/>
        </w:rPr>
        <w:t>Présentation</w:t>
      </w:r>
    </w:p>
    <w:p w:rsidR="001520DC" w:rsidRDefault="001520DC" w:rsidP="001520DC">
      <w:pPr>
        <w:spacing w:after="0"/>
        <w:rPr>
          <w:sz w:val="24"/>
          <w:szCs w:val="24"/>
        </w:rPr>
      </w:pPr>
    </w:p>
    <w:p w:rsidR="001520DC" w:rsidRDefault="001520DC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le cadre de sa politique d’Action Sociale la Caisse d’Assurance Retraite et de la Santé au Travail </w:t>
      </w:r>
      <w:r w:rsidR="00040D7D">
        <w:rPr>
          <w:sz w:val="24"/>
          <w:szCs w:val="24"/>
        </w:rPr>
        <w:t>(</w:t>
      </w:r>
      <w:proofErr w:type="spellStart"/>
      <w:r w:rsidR="00040D7D">
        <w:rPr>
          <w:sz w:val="24"/>
          <w:szCs w:val="24"/>
        </w:rPr>
        <w:t>Carsat</w:t>
      </w:r>
      <w:proofErr w:type="spellEnd"/>
      <w:r w:rsidR="00040D7D">
        <w:rPr>
          <w:sz w:val="24"/>
          <w:szCs w:val="24"/>
        </w:rPr>
        <w:t>) contribue à prévenir la perte d’autonomie de ses bénéficiaires et les aide à se maintenir à leur domicile le plus longtemps possible.</w:t>
      </w:r>
    </w:p>
    <w:p w:rsidR="00040D7D" w:rsidRDefault="00040D7D" w:rsidP="001520DC">
      <w:pPr>
        <w:spacing w:after="0"/>
        <w:jc w:val="both"/>
        <w:rPr>
          <w:sz w:val="24"/>
          <w:szCs w:val="24"/>
        </w:rPr>
      </w:pPr>
    </w:p>
    <w:p w:rsidR="00040D7D" w:rsidRDefault="00040D7D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Afin de démultiplier son action, en 2008, la </w:t>
      </w:r>
      <w:proofErr w:type="spellStart"/>
      <w:r>
        <w:rPr>
          <w:sz w:val="24"/>
          <w:szCs w:val="24"/>
        </w:rPr>
        <w:t>Carsat</w:t>
      </w:r>
      <w:proofErr w:type="spellEnd"/>
      <w:r>
        <w:rPr>
          <w:sz w:val="24"/>
          <w:szCs w:val="24"/>
        </w:rPr>
        <w:t xml:space="preserve"> MP a initié la création </w:t>
      </w:r>
      <w:r w:rsidR="00600417">
        <w:rPr>
          <w:sz w:val="24"/>
          <w:szCs w:val="24"/>
        </w:rPr>
        <w:t xml:space="preserve">d’un réseau d’associations de Retraités d’Occitanie (AROC) dont la vocation est d’inciter les retraités à participer à des activités physiques et intellectuelles afin de bien vieillir, </w:t>
      </w:r>
      <w:r w:rsidR="009826A1">
        <w:rPr>
          <w:sz w:val="24"/>
          <w:szCs w:val="24"/>
        </w:rPr>
        <w:t>(</w:t>
      </w:r>
      <w:r w:rsidR="00600417">
        <w:rPr>
          <w:sz w:val="24"/>
          <w:szCs w:val="24"/>
        </w:rPr>
        <w:t>environ 700 adhérents</w:t>
      </w:r>
      <w:r w:rsidR="009826A1">
        <w:rPr>
          <w:sz w:val="24"/>
          <w:szCs w:val="24"/>
        </w:rPr>
        <w:t>)</w:t>
      </w:r>
      <w:r w:rsidR="00600417">
        <w:rPr>
          <w:sz w:val="24"/>
          <w:szCs w:val="24"/>
        </w:rPr>
        <w:t>.</w:t>
      </w:r>
    </w:p>
    <w:p w:rsidR="00600417" w:rsidRDefault="00600417" w:rsidP="001520DC">
      <w:pPr>
        <w:spacing w:after="0"/>
        <w:jc w:val="both"/>
        <w:rPr>
          <w:sz w:val="24"/>
          <w:szCs w:val="24"/>
        </w:rPr>
      </w:pPr>
    </w:p>
    <w:p w:rsidR="00600417" w:rsidRDefault="00600417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Fédération des AROC, dont le siège social est à Toulouse, dans les locaux de la </w:t>
      </w:r>
      <w:proofErr w:type="spellStart"/>
      <w:r>
        <w:rPr>
          <w:sz w:val="24"/>
          <w:szCs w:val="24"/>
        </w:rPr>
        <w:t>Carsat</w:t>
      </w:r>
      <w:proofErr w:type="spellEnd"/>
      <w:r>
        <w:rPr>
          <w:sz w:val="24"/>
          <w:szCs w:val="24"/>
        </w:rPr>
        <w:t>, supervise un réseau associatif régional constitué, à ce jour de sept associations (une par département)</w:t>
      </w:r>
    </w:p>
    <w:p w:rsidR="00600417" w:rsidRDefault="00600417" w:rsidP="001520DC">
      <w:pPr>
        <w:spacing w:after="0"/>
        <w:jc w:val="both"/>
        <w:rPr>
          <w:sz w:val="24"/>
          <w:szCs w:val="24"/>
        </w:rPr>
      </w:pPr>
    </w:p>
    <w:p w:rsidR="00600417" w:rsidRDefault="00600417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Grâce au travail engagé avec les représentants locaux des </w:t>
      </w:r>
      <w:proofErr w:type="spellStart"/>
      <w:r>
        <w:rPr>
          <w:sz w:val="24"/>
          <w:szCs w:val="24"/>
        </w:rPr>
        <w:t>Aroc</w:t>
      </w:r>
      <w:proofErr w:type="spellEnd"/>
      <w:r>
        <w:rPr>
          <w:sz w:val="24"/>
          <w:szCs w:val="24"/>
        </w:rPr>
        <w:t xml:space="preserve"> de Midi-Pyrénées, nous souhaitons </w:t>
      </w:r>
      <w:r w:rsidR="00AB5734">
        <w:rPr>
          <w:sz w:val="24"/>
          <w:szCs w:val="24"/>
        </w:rPr>
        <w:t>resserrer les liens avec les communes afin de renforcer les politiques d’accueil et mutualiser nos objectifs</w:t>
      </w:r>
      <w:r w:rsidR="00C943B7">
        <w:rPr>
          <w:sz w:val="24"/>
          <w:szCs w:val="24"/>
        </w:rPr>
        <w:t> : rompre la solitude souvent rencontrée chez les séniors, en organisant des rencontres à caractère culturel ou touristique.</w:t>
      </w:r>
    </w:p>
    <w:p w:rsidR="00C943B7" w:rsidRDefault="00C943B7" w:rsidP="001520DC">
      <w:pPr>
        <w:spacing w:after="0"/>
        <w:jc w:val="both"/>
        <w:rPr>
          <w:sz w:val="24"/>
          <w:szCs w:val="24"/>
        </w:rPr>
      </w:pPr>
    </w:p>
    <w:p w:rsidR="00C943B7" w:rsidRDefault="00C943B7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Cette dynamique permet l’instauration d’un premier salon, initié par l’AROC Tarn Sud, le 1</w:t>
      </w:r>
      <w:r w:rsidR="006B2303">
        <w:rPr>
          <w:sz w:val="24"/>
          <w:szCs w:val="24"/>
        </w:rPr>
        <w:t>9</w:t>
      </w:r>
      <w:r>
        <w:rPr>
          <w:sz w:val="24"/>
          <w:szCs w:val="24"/>
        </w:rPr>
        <w:t xml:space="preserve"> septembre 2019</w:t>
      </w:r>
    </w:p>
    <w:p w:rsidR="00C943B7" w:rsidRDefault="00C943B7" w:rsidP="001520DC">
      <w:pPr>
        <w:spacing w:after="0"/>
        <w:jc w:val="both"/>
        <w:rPr>
          <w:sz w:val="24"/>
          <w:szCs w:val="24"/>
        </w:rPr>
      </w:pPr>
    </w:p>
    <w:p w:rsidR="00C943B7" w:rsidRDefault="00C943B7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Salle Gérard Philippe</w:t>
      </w:r>
    </w:p>
    <w:p w:rsidR="00C943B7" w:rsidRDefault="00C943B7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Maison des Associations</w:t>
      </w:r>
    </w:p>
    <w:p w:rsidR="00C943B7" w:rsidRDefault="00C943B7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Castres, de 10heures à 18 heures.</w:t>
      </w:r>
    </w:p>
    <w:p w:rsidR="00C943B7" w:rsidRDefault="00C943B7" w:rsidP="001520DC">
      <w:pPr>
        <w:spacing w:after="0"/>
        <w:jc w:val="both"/>
        <w:rPr>
          <w:sz w:val="24"/>
          <w:szCs w:val="24"/>
        </w:rPr>
      </w:pPr>
    </w:p>
    <w:p w:rsidR="00C943B7" w:rsidRDefault="00C943B7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Quatre espaces sont prévus permettant un regroupement des exposants par thème :</w:t>
      </w:r>
    </w:p>
    <w:p w:rsidR="00C943B7" w:rsidRDefault="00C943B7" w:rsidP="001520DC">
      <w:pPr>
        <w:spacing w:after="0"/>
        <w:jc w:val="both"/>
        <w:rPr>
          <w:sz w:val="24"/>
          <w:szCs w:val="24"/>
        </w:rPr>
      </w:pPr>
    </w:p>
    <w:p w:rsidR="00C943B7" w:rsidRDefault="00C943B7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. Un espace dédié à la Retraite avec des partenaires institutionnels,</w:t>
      </w:r>
    </w:p>
    <w:p w:rsidR="00C943B7" w:rsidRDefault="00C943B7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. Un espace de consultation juridique pour répondre aux problématiques que se posent les retraités.</w:t>
      </w:r>
    </w:p>
    <w:p w:rsidR="00C943B7" w:rsidRDefault="00C943B7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. Un espace Prévention Santé, plus spécifiquement dédié au bien être des séniors.</w:t>
      </w:r>
    </w:p>
    <w:p w:rsidR="00C943B7" w:rsidRDefault="00C943B7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. Un espace ludique, de tourisme et social pour permettre une retraite épanouie.</w:t>
      </w:r>
    </w:p>
    <w:p w:rsidR="00C943B7" w:rsidRDefault="00C943B7" w:rsidP="001520DC">
      <w:pPr>
        <w:spacing w:after="0"/>
        <w:jc w:val="both"/>
        <w:rPr>
          <w:sz w:val="24"/>
          <w:szCs w:val="24"/>
        </w:rPr>
      </w:pPr>
    </w:p>
    <w:p w:rsidR="00C943B7" w:rsidRPr="00C943B7" w:rsidRDefault="00C943B7" w:rsidP="001520DC">
      <w:pPr>
        <w:spacing w:after="0"/>
        <w:jc w:val="both"/>
        <w:rPr>
          <w:sz w:val="24"/>
          <w:szCs w:val="24"/>
          <w:u w:val="single"/>
        </w:rPr>
      </w:pPr>
      <w:r w:rsidRPr="00C943B7">
        <w:rPr>
          <w:sz w:val="24"/>
          <w:szCs w:val="24"/>
          <w:u w:val="single"/>
        </w:rPr>
        <w:t>Les Séniors……Un public convoité</w:t>
      </w:r>
    </w:p>
    <w:p w:rsidR="00C943B7" w:rsidRDefault="00C943B7" w:rsidP="001520DC">
      <w:pPr>
        <w:spacing w:after="0"/>
        <w:jc w:val="both"/>
        <w:rPr>
          <w:sz w:val="24"/>
          <w:szCs w:val="24"/>
        </w:rPr>
      </w:pPr>
    </w:p>
    <w:p w:rsidR="00C943B7" w:rsidRDefault="00673433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beaucoup de nos concitoyens l’idée reçue est fortement ancrée : les séniors sont des gens qui ont du temps et </w:t>
      </w:r>
      <w:r w:rsidR="009B4BEA">
        <w:rPr>
          <w:sz w:val="24"/>
          <w:szCs w:val="24"/>
        </w:rPr>
        <w:t>qui dispose d’un certain pouvoir d’achat. Certes</w:t>
      </w:r>
      <w:r w:rsidR="0046500C">
        <w:rPr>
          <w:sz w:val="24"/>
          <w:szCs w:val="24"/>
        </w:rPr>
        <w:t>,</w:t>
      </w:r>
      <w:r w:rsidR="009B4BEA">
        <w:rPr>
          <w:sz w:val="24"/>
          <w:szCs w:val="24"/>
        </w:rPr>
        <w:t xml:space="preserve"> </w:t>
      </w:r>
      <w:r w:rsidR="0046500C">
        <w:rPr>
          <w:sz w:val="24"/>
          <w:szCs w:val="24"/>
        </w:rPr>
        <w:t xml:space="preserve">beaucoup de séniors apprécient le temps libre dont ils disposent même si beaucoup ont peu de moyens, c’est précisément le rôle des AROC que d’aller au-devant des retraités pour leur proposer des </w:t>
      </w:r>
      <w:r w:rsidR="0046500C">
        <w:rPr>
          <w:sz w:val="24"/>
          <w:szCs w:val="24"/>
        </w:rPr>
        <w:lastRenderedPageBreak/>
        <w:t>activités, c’est pourquoi le vecteur communication est important pour ce segment de clientèle et c’est la raison d’être de la mise en œuvre de ces salons en direction des séniors.</w:t>
      </w:r>
    </w:p>
    <w:p w:rsidR="0046500C" w:rsidRDefault="0046500C" w:rsidP="001520DC">
      <w:pPr>
        <w:spacing w:after="0"/>
        <w:jc w:val="both"/>
        <w:rPr>
          <w:sz w:val="24"/>
          <w:szCs w:val="24"/>
        </w:rPr>
      </w:pPr>
    </w:p>
    <w:p w:rsidR="0046500C" w:rsidRDefault="0046500C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 10 heures à 18 heures de nombreux exposants leur feront découvrir des trésors d’activité, tout près de chez eux. Les séniors ont envie d’une retraite active</w:t>
      </w:r>
      <w:r w:rsidR="00681DC0">
        <w:rPr>
          <w:sz w:val="24"/>
          <w:szCs w:val="24"/>
        </w:rPr>
        <w:t xml:space="preserve"> et ouverte sur les autres, ils aiment voyager mais aussi s’impliquer dans notre société, à leur rythme et selon leurs envies.</w:t>
      </w:r>
    </w:p>
    <w:p w:rsidR="00681DC0" w:rsidRDefault="00681DC0" w:rsidP="001520DC">
      <w:pPr>
        <w:spacing w:after="0"/>
        <w:jc w:val="both"/>
        <w:rPr>
          <w:sz w:val="24"/>
          <w:szCs w:val="24"/>
        </w:rPr>
      </w:pPr>
    </w:p>
    <w:p w:rsidR="00681DC0" w:rsidRDefault="00681DC0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salon des Séniors de l’AROC Tarn Sud est l’occasion d’échanger et de s</w:t>
      </w:r>
      <w:r w:rsidR="00707733">
        <w:rPr>
          <w:sz w:val="24"/>
          <w:szCs w:val="24"/>
        </w:rPr>
        <w:t>’i</w:t>
      </w:r>
      <w:r>
        <w:rPr>
          <w:sz w:val="24"/>
          <w:szCs w:val="24"/>
        </w:rPr>
        <w:t>nformer sur les possibilités offertes dans leur département. Il aura lieu le 1</w:t>
      </w:r>
      <w:r w:rsidR="006B2138">
        <w:rPr>
          <w:sz w:val="24"/>
          <w:szCs w:val="24"/>
        </w:rPr>
        <w:t>9</w:t>
      </w:r>
      <w:r>
        <w:rPr>
          <w:sz w:val="24"/>
          <w:szCs w:val="24"/>
        </w:rPr>
        <w:t xml:space="preserve"> septembre 2019, salle Gérard Philippe, place du 1</w:t>
      </w:r>
      <w:r w:rsidRPr="00681DC0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mai à Castres.</w:t>
      </w:r>
    </w:p>
    <w:p w:rsidR="00681DC0" w:rsidRDefault="00681DC0" w:rsidP="001520DC">
      <w:pPr>
        <w:spacing w:after="0"/>
        <w:jc w:val="both"/>
        <w:rPr>
          <w:sz w:val="24"/>
          <w:szCs w:val="24"/>
        </w:rPr>
      </w:pPr>
    </w:p>
    <w:p w:rsidR="00681DC0" w:rsidRPr="00681DC0" w:rsidRDefault="00681DC0" w:rsidP="001520DC">
      <w:pPr>
        <w:spacing w:after="0"/>
        <w:jc w:val="both"/>
        <w:rPr>
          <w:sz w:val="24"/>
          <w:szCs w:val="24"/>
          <w:u w:val="single"/>
        </w:rPr>
      </w:pPr>
      <w:r w:rsidRPr="00681DC0">
        <w:rPr>
          <w:sz w:val="24"/>
          <w:szCs w:val="24"/>
          <w:u w:val="single"/>
        </w:rPr>
        <w:t>Un appel</w:t>
      </w:r>
    </w:p>
    <w:p w:rsidR="00681DC0" w:rsidRDefault="00681DC0" w:rsidP="001520DC">
      <w:pPr>
        <w:spacing w:after="0"/>
        <w:jc w:val="both"/>
        <w:rPr>
          <w:sz w:val="24"/>
          <w:szCs w:val="24"/>
        </w:rPr>
      </w:pPr>
    </w:p>
    <w:p w:rsidR="00681DC0" w:rsidRDefault="00681DC0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Bien entendu, 10 ans ont passé et le lien avec la </w:t>
      </w:r>
      <w:proofErr w:type="spellStart"/>
      <w:r>
        <w:rPr>
          <w:sz w:val="24"/>
          <w:szCs w:val="24"/>
        </w:rPr>
        <w:t>Carsat</w:t>
      </w:r>
      <w:proofErr w:type="spellEnd"/>
      <w:r>
        <w:rPr>
          <w:sz w:val="24"/>
          <w:szCs w:val="24"/>
        </w:rPr>
        <w:t xml:space="preserve"> </w:t>
      </w:r>
      <w:r w:rsidR="000226D7">
        <w:rPr>
          <w:sz w:val="24"/>
          <w:szCs w:val="24"/>
        </w:rPr>
        <w:t>s’est, au fil du temps, distendu.</w:t>
      </w:r>
    </w:p>
    <w:p w:rsidR="000226D7" w:rsidRDefault="000226D7" w:rsidP="001520DC">
      <w:pPr>
        <w:spacing w:after="0"/>
        <w:jc w:val="both"/>
        <w:rPr>
          <w:sz w:val="24"/>
          <w:szCs w:val="24"/>
        </w:rPr>
      </w:pPr>
    </w:p>
    <w:p w:rsidR="000226D7" w:rsidRDefault="000226D7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associations doivent désormais ne compter que sur elle-même pour continuer à diffuser leur message de solidarité aux nouveaux séniors qui arrivent.</w:t>
      </w:r>
    </w:p>
    <w:p w:rsidR="000226D7" w:rsidRDefault="000226D7" w:rsidP="001520DC">
      <w:pPr>
        <w:spacing w:after="0"/>
        <w:jc w:val="both"/>
        <w:rPr>
          <w:sz w:val="24"/>
          <w:szCs w:val="24"/>
        </w:rPr>
      </w:pPr>
    </w:p>
    <w:p w:rsidR="000226D7" w:rsidRDefault="000226D7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Mais leurs ressources sont limitées. Aussi elles font appel à vous </w:t>
      </w:r>
    </w:p>
    <w:p w:rsidR="000226D7" w:rsidRDefault="000226D7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soit</w:t>
      </w:r>
      <w:proofErr w:type="gramEnd"/>
      <w:r>
        <w:rPr>
          <w:sz w:val="24"/>
          <w:szCs w:val="24"/>
        </w:rPr>
        <w:t xml:space="preserve"> par une subvention</w:t>
      </w:r>
    </w:p>
    <w:p w:rsidR="000226D7" w:rsidRDefault="000226D7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soit</w:t>
      </w:r>
      <w:proofErr w:type="gramEnd"/>
      <w:r>
        <w:rPr>
          <w:sz w:val="24"/>
          <w:szCs w:val="24"/>
        </w:rPr>
        <w:t xml:space="preserve"> pour une participation au sein du salon</w:t>
      </w:r>
    </w:p>
    <w:p w:rsidR="000226D7" w:rsidRDefault="000226D7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soit</w:t>
      </w:r>
      <w:proofErr w:type="gramEnd"/>
      <w:r>
        <w:rPr>
          <w:sz w:val="24"/>
          <w:szCs w:val="24"/>
        </w:rPr>
        <w:t xml:space="preserve"> par des dons de toutes natures.</w:t>
      </w:r>
    </w:p>
    <w:p w:rsidR="000226D7" w:rsidRDefault="000226D7" w:rsidP="001520DC">
      <w:pPr>
        <w:spacing w:after="0"/>
        <w:jc w:val="both"/>
        <w:rPr>
          <w:sz w:val="24"/>
          <w:szCs w:val="24"/>
        </w:rPr>
      </w:pPr>
    </w:p>
    <w:p w:rsidR="000226D7" w:rsidRDefault="000226D7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Afin d’équilibrer les dépenses inhérentes à un salon. N’hésitez pas à contacter le président de l’AROC Tarn Sud pour l’aider dans </w:t>
      </w:r>
      <w:r w:rsidR="000A76B0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es recherches de financement.</w:t>
      </w:r>
    </w:p>
    <w:p w:rsidR="000226D7" w:rsidRDefault="000226D7" w:rsidP="001520DC">
      <w:pPr>
        <w:spacing w:after="0"/>
        <w:jc w:val="both"/>
        <w:rPr>
          <w:sz w:val="24"/>
          <w:szCs w:val="24"/>
        </w:rPr>
      </w:pPr>
    </w:p>
    <w:p w:rsidR="000226D7" w:rsidRDefault="000226D7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Vous pouvez passer par mon intermédiaire :</w:t>
      </w:r>
    </w:p>
    <w:p w:rsidR="000226D7" w:rsidRDefault="000226D7" w:rsidP="001520DC">
      <w:pPr>
        <w:spacing w:after="0"/>
        <w:jc w:val="both"/>
        <w:rPr>
          <w:sz w:val="24"/>
          <w:szCs w:val="24"/>
        </w:rPr>
      </w:pPr>
    </w:p>
    <w:p w:rsidR="000226D7" w:rsidRDefault="000226D7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Francis De Block</w:t>
      </w:r>
    </w:p>
    <w:p w:rsidR="000226D7" w:rsidRDefault="000226D7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Président de la Fédération des AROC</w:t>
      </w:r>
    </w:p>
    <w:p w:rsidR="000226D7" w:rsidRDefault="000226D7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Mail : </w:t>
      </w:r>
      <w:hyperlink r:id="rId6" w:history="1">
        <w:r w:rsidRPr="00F1617F">
          <w:rPr>
            <w:rStyle w:val="Lienhypertexte"/>
            <w:sz w:val="24"/>
            <w:szCs w:val="24"/>
          </w:rPr>
          <w:t>deblock.francisa@orange.fr</w:t>
        </w:r>
      </w:hyperlink>
    </w:p>
    <w:p w:rsidR="000226D7" w:rsidRDefault="000226D7" w:rsidP="001520DC">
      <w:pPr>
        <w:spacing w:after="0"/>
        <w:jc w:val="both"/>
        <w:rPr>
          <w:sz w:val="24"/>
          <w:szCs w:val="24"/>
        </w:rPr>
      </w:pPr>
    </w:p>
    <w:p w:rsidR="000226D7" w:rsidRDefault="000226D7" w:rsidP="001520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D’avance Merci</w:t>
      </w:r>
    </w:p>
    <w:p w:rsidR="000226D7" w:rsidRPr="001520DC" w:rsidRDefault="000226D7" w:rsidP="001520DC">
      <w:pPr>
        <w:spacing w:after="0"/>
        <w:jc w:val="both"/>
        <w:rPr>
          <w:sz w:val="24"/>
          <w:szCs w:val="24"/>
        </w:rPr>
      </w:pPr>
    </w:p>
    <w:sectPr w:rsidR="000226D7" w:rsidRPr="001520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06" w:rsidRDefault="009C4606" w:rsidP="00B112BD">
      <w:pPr>
        <w:spacing w:after="0" w:line="240" w:lineRule="auto"/>
      </w:pPr>
      <w:r>
        <w:separator/>
      </w:r>
    </w:p>
  </w:endnote>
  <w:endnote w:type="continuationSeparator" w:id="0">
    <w:p w:rsidR="009C4606" w:rsidRDefault="009C4606" w:rsidP="00B1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430700"/>
      <w:docPartObj>
        <w:docPartGallery w:val="Page Numbers (Bottom of Page)"/>
        <w:docPartUnique/>
      </w:docPartObj>
    </w:sdtPr>
    <w:sdtEndPr/>
    <w:sdtContent>
      <w:p w:rsidR="00B112BD" w:rsidRDefault="00B112BD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112BD" w:rsidRDefault="00B112B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A76B0" w:rsidRPr="000A76B0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B112BD" w:rsidRDefault="00B112B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A76B0" w:rsidRPr="000A76B0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06" w:rsidRDefault="009C4606" w:rsidP="00B112BD">
      <w:pPr>
        <w:spacing w:after="0" w:line="240" w:lineRule="auto"/>
      </w:pPr>
      <w:r>
        <w:separator/>
      </w:r>
    </w:p>
  </w:footnote>
  <w:footnote w:type="continuationSeparator" w:id="0">
    <w:p w:rsidR="009C4606" w:rsidRDefault="009C4606" w:rsidP="00B11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C2"/>
    <w:rsid w:val="000226D7"/>
    <w:rsid w:val="00040D7D"/>
    <w:rsid w:val="000A76B0"/>
    <w:rsid w:val="001520DC"/>
    <w:rsid w:val="003F02C2"/>
    <w:rsid w:val="0046500C"/>
    <w:rsid w:val="00600417"/>
    <w:rsid w:val="00673433"/>
    <w:rsid w:val="00681DC0"/>
    <w:rsid w:val="006B2138"/>
    <w:rsid w:val="006B2303"/>
    <w:rsid w:val="00707733"/>
    <w:rsid w:val="00801207"/>
    <w:rsid w:val="009826A1"/>
    <w:rsid w:val="009828C1"/>
    <w:rsid w:val="009B4BEA"/>
    <w:rsid w:val="009C4606"/>
    <w:rsid w:val="00A8072A"/>
    <w:rsid w:val="00AB5734"/>
    <w:rsid w:val="00B112BD"/>
    <w:rsid w:val="00B71394"/>
    <w:rsid w:val="00C70658"/>
    <w:rsid w:val="00C9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C6C967-2B7A-466B-924F-6EE754E4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26D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1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2BD"/>
  </w:style>
  <w:style w:type="paragraph" w:styleId="Pieddepage">
    <w:name w:val="footer"/>
    <w:basedOn w:val="Normal"/>
    <w:link w:val="PieddepageCar"/>
    <w:uiPriority w:val="99"/>
    <w:unhideWhenUsed/>
    <w:rsid w:val="00B1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lock.francisa@orang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2019-03-21T17:47:00Z</dcterms:created>
  <dcterms:modified xsi:type="dcterms:W3CDTF">2019-03-21T18:49:00Z</dcterms:modified>
</cp:coreProperties>
</file>